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3CD" w:rsidRPr="002E33CD" w:rsidRDefault="00BC5F42" w:rsidP="002E33CD">
      <w:pPr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1D75E1">
        <w:rPr>
          <w:rFonts w:ascii="Times New Roman" w:hAnsi="Times New Roman" w:cs="Times New Roman"/>
          <w:b/>
          <w:sz w:val="32"/>
          <w:szCs w:val="32"/>
          <w:lang w:eastAsia="ru-RU"/>
        </w:rPr>
        <w:t>        </w:t>
      </w:r>
      <w:r w:rsidR="001D75E1" w:rsidRPr="001D75E1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</w:t>
      </w:r>
    </w:p>
    <w:p w:rsidR="002E33CD" w:rsidRPr="002E33CD" w:rsidRDefault="002E33CD" w:rsidP="002E33C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E33CD">
        <w:rPr>
          <w:rFonts w:ascii="Times New Roman" w:eastAsia="Calibri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2E33CD" w:rsidRPr="002E33CD" w:rsidRDefault="002E33CD" w:rsidP="002E33C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E33CD">
        <w:rPr>
          <w:rFonts w:ascii="Times New Roman" w:eastAsia="Calibri" w:hAnsi="Times New Roman" w:cs="Times New Roman"/>
          <w:b/>
          <w:sz w:val="24"/>
          <w:szCs w:val="24"/>
        </w:rPr>
        <w:t>«Мордва-Кармалкинская основная общеобразовательная школа»</w:t>
      </w:r>
    </w:p>
    <w:p w:rsidR="002E33CD" w:rsidRPr="002E33CD" w:rsidRDefault="002E33CD" w:rsidP="002E33C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E33CD">
        <w:rPr>
          <w:rFonts w:ascii="Times New Roman" w:eastAsia="Calibri" w:hAnsi="Times New Roman" w:cs="Times New Roman"/>
          <w:b/>
          <w:sz w:val="24"/>
          <w:szCs w:val="24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2E33CD" w:rsidRPr="002E33CD" w:rsidTr="00701085">
        <w:trPr>
          <w:trHeight w:val="2470"/>
        </w:trPr>
        <w:tc>
          <w:tcPr>
            <w:tcW w:w="1701" w:type="pct"/>
            <w:shd w:val="clear" w:color="auto" w:fill="auto"/>
          </w:tcPr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«Согласовано »</w:t>
            </w:r>
          </w:p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школьного методического объединения учителей начальных классов_______/Кудашова Т.Н../</w:t>
            </w:r>
          </w:p>
        </w:tc>
        <w:tc>
          <w:tcPr>
            <w:tcW w:w="1696" w:type="pct"/>
            <w:shd w:val="clear" w:color="auto" w:fill="auto"/>
          </w:tcPr>
          <w:p w:rsidR="002E33CD" w:rsidRPr="002E33CD" w:rsidRDefault="002E33CD" w:rsidP="00701085">
            <w:pPr>
              <w:tabs>
                <w:tab w:val="left" w:pos="928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>на заседании ШМО учителей гуманитарного цикла МБОУ «Мордва-Кармалкинская ООШ»</w:t>
            </w:r>
          </w:p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332FD0">
              <w:rPr>
                <w:rFonts w:ascii="Times New Roman" w:eastAsia="Calibri" w:hAnsi="Times New Roman" w:cs="Times New Roman"/>
                <w:sz w:val="24"/>
                <w:szCs w:val="24"/>
              </w:rPr>
              <w:t>ротокол № 1  от «24</w:t>
            </w:r>
            <w:bookmarkStart w:id="0" w:name="_GoBack"/>
            <w:bookmarkEnd w:id="0"/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>»  августа 2015г.</w:t>
            </w:r>
          </w:p>
        </w:tc>
        <w:tc>
          <w:tcPr>
            <w:tcW w:w="1603" w:type="pct"/>
            <w:shd w:val="clear" w:color="auto" w:fill="auto"/>
          </w:tcPr>
          <w:p w:rsidR="002E33CD" w:rsidRPr="002E33CD" w:rsidRDefault="002E33CD" w:rsidP="00701085">
            <w:pPr>
              <w:tabs>
                <w:tab w:val="left" w:pos="928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«Утверждено»</w:t>
            </w:r>
          </w:p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«Мордва-Кармалкинская ООШ»</w:t>
            </w:r>
          </w:p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__________/Звонарёва  Г.Х .  </w:t>
            </w:r>
          </w:p>
          <w:p w:rsidR="002E33CD" w:rsidRPr="002E33CD" w:rsidRDefault="002E33CD" w:rsidP="00701085">
            <w:pPr>
              <w:tabs>
                <w:tab w:val="left" w:pos="9288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3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Приказ № 91 от «24» августа   2015 г.</w:t>
            </w:r>
          </w:p>
        </w:tc>
      </w:tr>
    </w:tbl>
    <w:p w:rsidR="002E33CD" w:rsidRPr="00406051" w:rsidRDefault="002E33CD" w:rsidP="002E33CD">
      <w:pPr>
        <w:rPr>
          <w:rFonts w:eastAsia="Calibri"/>
          <w:b/>
          <w:bCs/>
          <w:sz w:val="24"/>
          <w:szCs w:val="24"/>
        </w:rPr>
      </w:pPr>
    </w:p>
    <w:p w:rsidR="002E33CD" w:rsidRDefault="002E33CD" w:rsidP="002E33CD">
      <w:pPr>
        <w:jc w:val="center"/>
        <w:rPr>
          <w:rFonts w:eastAsia="Calibri"/>
          <w:b/>
          <w:bCs/>
          <w:sz w:val="48"/>
          <w:szCs w:val="48"/>
        </w:rPr>
      </w:pPr>
      <w:r w:rsidRPr="00406051">
        <w:rPr>
          <w:rFonts w:eastAsia="Calibri"/>
          <w:b/>
          <w:bCs/>
          <w:sz w:val="48"/>
          <w:szCs w:val="48"/>
        </w:rPr>
        <w:t>Рабочая программа</w:t>
      </w:r>
    </w:p>
    <w:p w:rsidR="002E33CD" w:rsidRPr="002E33CD" w:rsidRDefault="002E33CD" w:rsidP="002E33CD">
      <w:pPr>
        <w:jc w:val="center"/>
        <w:rPr>
          <w:rFonts w:eastAsia="Calibri"/>
          <w:b/>
          <w:bCs/>
          <w:sz w:val="48"/>
          <w:szCs w:val="48"/>
        </w:rPr>
      </w:pPr>
      <w:r w:rsidRPr="00406051">
        <w:rPr>
          <w:rFonts w:eastAsia="Calibri"/>
          <w:b/>
          <w:bCs/>
          <w:sz w:val="48"/>
          <w:szCs w:val="48"/>
        </w:rPr>
        <w:t xml:space="preserve">по </w:t>
      </w:r>
      <w:r>
        <w:rPr>
          <w:rFonts w:eastAsia="Calibri"/>
          <w:b/>
          <w:bCs/>
          <w:sz w:val="48"/>
          <w:szCs w:val="48"/>
        </w:rPr>
        <w:t>русскому языку в 4 классе</w:t>
      </w:r>
    </w:p>
    <w:p w:rsidR="002E33CD" w:rsidRPr="00406051" w:rsidRDefault="002E33CD" w:rsidP="002E33CD">
      <w:pPr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                                                                                   </w:t>
      </w:r>
      <w:r w:rsidRPr="00406051">
        <w:rPr>
          <w:rFonts w:eastAsia="Calibri"/>
          <w:b/>
        </w:rPr>
        <w:t>учитель начальных классов</w:t>
      </w:r>
    </w:p>
    <w:p w:rsidR="002E33CD" w:rsidRPr="00406051" w:rsidRDefault="002E33CD" w:rsidP="002E33CD">
      <w:pPr>
        <w:ind w:left="5664"/>
        <w:jc w:val="center"/>
        <w:rPr>
          <w:rFonts w:eastAsia="Calibri"/>
          <w:b/>
        </w:rPr>
      </w:pPr>
      <w:r w:rsidRPr="00406051">
        <w:rPr>
          <w:rFonts w:eastAsia="Calibri"/>
          <w:b/>
          <w:lang w:val="en-US"/>
        </w:rPr>
        <w:t>I</w:t>
      </w:r>
      <w:r>
        <w:rPr>
          <w:rFonts w:eastAsia="Calibri"/>
          <w:b/>
        </w:rPr>
        <w:t xml:space="preserve"> квалификационной категории</w:t>
      </w:r>
    </w:p>
    <w:p w:rsidR="002E33CD" w:rsidRDefault="002E33CD" w:rsidP="002E33CD">
      <w:pPr>
        <w:ind w:left="5664"/>
        <w:rPr>
          <w:rFonts w:eastAsia="Calibri"/>
          <w:b/>
          <w:sz w:val="36"/>
          <w:szCs w:val="36"/>
        </w:rPr>
      </w:pPr>
      <w:r w:rsidRPr="00406051">
        <w:rPr>
          <w:rFonts w:eastAsia="Calibri"/>
          <w:b/>
          <w:sz w:val="36"/>
          <w:szCs w:val="36"/>
        </w:rPr>
        <w:t>Кудашова Татьяна Николаевна</w:t>
      </w:r>
    </w:p>
    <w:p w:rsidR="002E33CD" w:rsidRDefault="002E33CD" w:rsidP="002E33CD">
      <w:pPr>
        <w:ind w:left="5664"/>
        <w:rPr>
          <w:rFonts w:eastAsia="Calibri"/>
          <w:b/>
          <w:sz w:val="36"/>
          <w:szCs w:val="36"/>
        </w:rPr>
      </w:pPr>
    </w:p>
    <w:p w:rsidR="002E33CD" w:rsidRPr="00406051" w:rsidRDefault="002E33CD" w:rsidP="002E33CD">
      <w:pPr>
        <w:rPr>
          <w:rFonts w:eastAsia="Calibri"/>
          <w:b/>
          <w:sz w:val="36"/>
          <w:szCs w:val="36"/>
        </w:rPr>
      </w:pPr>
    </w:p>
    <w:p w:rsidR="002E33CD" w:rsidRPr="00406051" w:rsidRDefault="002E33CD" w:rsidP="002E33CD">
      <w:pPr>
        <w:jc w:val="center"/>
        <w:rPr>
          <w:rFonts w:eastAsia="Calibri"/>
          <w:b/>
          <w:sz w:val="36"/>
          <w:szCs w:val="36"/>
        </w:rPr>
      </w:pPr>
      <w:r w:rsidRPr="00406051">
        <w:rPr>
          <w:rFonts w:eastAsia="Calibri"/>
          <w:b/>
          <w:sz w:val="24"/>
          <w:szCs w:val="24"/>
        </w:rPr>
        <w:t>2015-2016 учебный год</w:t>
      </w:r>
    </w:p>
    <w:p w:rsidR="002E33CD" w:rsidRDefault="002E33CD" w:rsidP="001D75E1">
      <w:pPr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2E33CD" w:rsidRDefault="002E33CD" w:rsidP="001D75E1">
      <w:pPr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1D75E1" w:rsidRPr="001D75E1" w:rsidRDefault="001D75E1" w:rsidP="001D75E1">
      <w:pPr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1D75E1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  Пояснительная записка</w:t>
      </w:r>
    </w:p>
    <w:p w:rsidR="001D75E1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Рабочая программ</w:t>
      </w:r>
      <w:r w:rsidR="00DA237B">
        <w:rPr>
          <w:rFonts w:ascii="Times New Roman" w:hAnsi="Times New Roman" w:cs="Times New Roman"/>
          <w:sz w:val="24"/>
          <w:szCs w:val="24"/>
          <w:lang w:eastAsia="ru-RU"/>
        </w:rPr>
        <w:t>а по курсу « русс</w:t>
      </w:r>
      <w:r w:rsidR="00C817EB">
        <w:rPr>
          <w:rFonts w:ascii="Times New Roman" w:hAnsi="Times New Roman" w:cs="Times New Roman"/>
          <w:sz w:val="24"/>
          <w:szCs w:val="24"/>
          <w:lang w:eastAsia="ru-RU"/>
        </w:rPr>
        <w:t>кий язык» на 2015-2016 учебный г</w:t>
      </w:r>
      <w:r w:rsidR="00DA237B">
        <w:rPr>
          <w:rFonts w:ascii="Times New Roman" w:hAnsi="Times New Roman" w:cs="Times New Roman"/>
          <w:sz w:val="24"/>
          <w:szCs w:val="24"/>
          <w:lang w:eastAsia="ru-RU"/>
        </w:rPr>
        <w:t>од</w:t>
      </w:r>
      <w:r w:rsidR="00C817E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6BBB">
        <w:rPr>
          <w:rFonts w:ascii="Times New Roman" w:hAnsi="Times New Roman" w:cs="Times New Roman"/>
          <w:sz w:val="24"/>
          <w:szCs w:val="24"/>
          <w:lang w:eastAsia="ru-RU"/>
        </w:rPr>
        <w:t>разработана на основе: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-Федерального государственного образовательного стандарта начального общего образования ;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-Концепции духовно-нравственного развития и воспитания личности гражданина России.- М.: Просвещение, 2011;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-авторской программы В.П.Канакина, В. Г.Горецкий, М.В.Бойкина, М.Н.Деменьева, Н.А.Стефаненко «Русский язык». Рабочие программы. Предметная линия учебников системы «Школа России». 1-4 классы: пособие для учителей общеобразовательных учреждений.- М.: Просвещение, 2011</w:t>
      </w:r>
      <w:r w:rsidR="00DA237B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C36BB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C5F42" w:rsidRPr="002E33CD" w:rsidRDefault="00BC5F42" w:rsidP="002E33CD">
      <w:pPr>
        <w:rPr>
          <w:rFonts w:ascii="Times New Roman" w:hAnsi="Times New Roman" w:cs="Times New Roman"/>
          <w:sz w:val="24"/>
          <w:szCs w:val="24"/>
        </w:rPr>
      </w:pPr>
      <w:r w:rsidRPr="002E33CD">
        <w:rPr>
          <w:rFonts w:ascii="Times New Roman" w:hAnsi="Times New Roman" w:cs="Times New Roman"/>
          <w:sz w:val="24"/>
          <w:szCs w:val="24"/>
          <w:lang w:eastAsia="ru-RU"/>
        </w:rPr>
        <w:t>Закон РФ «Об образовании» от 29. 12. 2012г. № 273 - ФЗ:      (статьи 7</w:t>
      </w:r>
      <w:r w:rsidRPr="002E33CD">
        <w:rPr>
          <w:rFonts w:ascii="Times New Roman" w:hAnsi="Times New Roman" w:cs="Times New Roman"/>
          <w:sz w:val="24"/>
          <w:szCs w:val="24"/>
        </w:rPr>
        <w:t>, 9, 32)</w:t>
      </w:r>
    </w:p>
    <w:p w:rsidR="00BC5F42" w:rsidRPr="002E33CD" w:rsidRDefault="00BC5F42" w:rsidP="002E33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2E33CD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от 31.03.2014 г. №253 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  <w:r w:rsidRPr="00C36BBB">
        <w:rPr>
          <w:b/>
          <w:bCs/>
          <w:color w:val="6781B8"/>
          <w:lang w:eastAsia="ru-RU"/>
        </w:rPr>
        <w:t>". </w:t>
      </w:r>
      <w:r w:rsidRPr="002E33CD">
        <w:rPr>
          <w:rFonts w:ascii="Times New Roman" w:hAnsi="Times New Roman" w:cs="Times New Roman"/>
          <w:sz w:val="24"/>
          <w:szCs w:val="24"/>
          <w:lang w:eastAsia="ru-RU"/>
        </w:rPr>
        <w:t>Приложение к приказу - федера</w:t>
      </w:r>
      <w:r w:rsidR="00DA237B" w:rsidRPr="002E33CD">
        <w:rPr>
          <w:rFonts w:ascii="Times New Roman" w:hAnsi="Times New Roman" w:cs="Times New Roman"/>
          <w:sz w:val="24"/>
          <w:szCs w:val="24"/>
          <w:lang w:eastAsia="ru-RU"/>
        </w:rPr>
        <w:t>льный перечень учебников на 2015-2016</w:t>
      </w:r>
      <w:r w:rsidRPr="002E33CD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СанПиН 2.4.2.2821-10 "Санитарно-эпидемиологические      требования к условиям и организации обучения в общеобразовательных      учреждениях"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Приказ «Об утверждении Примерного положения о      структуре, порядке разработки и утверждении рабочих программ учебных      курсов, предметов общеобразовательного учреждения, реализующего      образовательные программы общего образования.»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Приказ Минобразования России от 06.10.2009 г. № 373 «Об      утверждении федерального компонента государственных образовательных      стандартов начального общего образования»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t>Учебный план МКОУ «</w:t>
      </w:r>
      <w:r w:rsidR="00DA237B">
        <w:rPr>
          <w:rFonts w:ascii="Times New Roman" w:hAnsi="Times New Roman" w:cs="Times New Roman"/>
          <w:sz w:val="24"/>
          <w:szCs w:val="24"/>
          <w:lang w:eastAsia="ru-RU"/>
        </w:rPr>
        <w:t>Мордва-Кармалкинская</w:t>
      </w:r>
      <w:r w:rsidR="00F60C3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36BBB">
        <w:rPr>
          <w:rFonts w:ascii="Times New Roman" w:hAnsi="Times New Roman" w:cs="Times New Roman"/>
          <w:sz w:val="24"/>
          <w:szCs w:val="24"/>
          <w:lang w:eastAsia="ru-RU"/>
        </w:rPr>
        <w:t>основная      обще</w:t>
      </w:r>
      <w:r w:rsidR="00DA237B">
        <w:rPr>
          <w:rFonts w:ascii="Times New Roman" w:hAnsi="Times New Roman" w:cs="Times New Roman"/>
          <w:sz w:val="24"/>
          <w:szCs w:val="24"/>
          <w:lang w:eastAsia="ru-RU"/>
        </w:rPr>
        <w:t>образовательная школа» на   2015 – 2016</w:t>
      </w:r>
      <w:r w:rsidRPr="00C36BBB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DA237B" w:rsidRPr="001D75E1" w:rsidRDefault="00BC5F42" w:rsidP="00DA237B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BBB">
        <w:rPr>
          <w:rFonts w:ascii="Times New Roman" w:hAnsi="Times New Roman" w:cs="Times New Roman"/>
          <w:sz w:val="24"/>
          <w:szCs w:val="24"/>
          <w:lang w:eastAsia="ru-RU"/>
        </w:rPr>
        <w:br w:type="page"/>
      </w:r>
      <w:r w:rsidR="00DA237B" w:rsidRPr="001D75E1">
        <w:rPr>
          <w:rFonts w:ascii="Times New Roman" w:hAnsi="Times New Roman" w:cs="Times New Roman"/>
          <w:b/>
          <w:sz w:val="24"/>
          <w:szCs w:val="24"/>
        </w:rPr>
        <w:lastRenderedPageBreak/>
        <w:t>Структура документа:</w:t>
      </w:r>
    </w:p>
    <w:p w:rsidR="00DA237B" w:rsidRPr="001C43C5" w:rsidRDefault="00DA237B" w:rsidP="00DA237B">
      <w:pPr>
        <w:ind w:firstLine="720"/>
        <w:jc w:val="both"/>
      </w:pPr>
      <w:r w:rsidRPr="001D75E1">
        <w:rPr>
          <w:rFonts w:ascii="Times New Roman" w:hAnsi="Times New Roman" w:cs="Times New Roman"/>
          <w:sz w:val="24"/>
          <w:szCs w:val="24"/>
        </w:rPr>
        <w:t xml:space="preserve">Рабочая программа включает следующие разделы: </w:t>
      </w:r>
      <w:r w:rsidRPr="001D75E1">
        <w:rPr>
          <w:rFonts w:ascii="Times New Roman" w:hAnsi="Times New Roman" w:cs="Times New Roman"/>
          <w:b/>
          <w:sz w:val="24"/>
          <w:szCs w:val="24"/>
        </w:rPr>
        <w:t>пояснительную записку</w:t>
      </w:r>
      <w:r w:rsidRPr="001D75E1">
        <w:rPr>
          <w:rFonts w:ascii="Times New Roman" w:hAnsi="Times New Roman" w:cs="Times New Roman"/>
          <w:sz w:val="24"/>
          <w:szCs w:val="24"/>
        </w:rPr>
        <w:t xml:space="preserve">, </w:t>
      </w:r>
      <w:r w:rsidRPr="001D75E1">
        <w:rPr>
          <w:rFonts w:ascii="Times New Roman" w:hAnsi="Times New Roman" w:cs="Times New Roman"/>
          <w:b/>
          <w:sz w:val="24"/>
          <w:szCs w:val="24"/>
        </w:rPr>
        <w:t>основное содержание</w:t>
      </w:r>
      <w:r w:rsidRPr="001D75E1">
        <w:rPr>
          <w:rFonts w:ascii="Times New Roman" w:hAnsi="Times New Roman" w:cs="Times New Roman"/>
          <w:sz w:val="24"/>
          <w:szCs w:val="24"/>
        </w:rPr>
        <w:t xml:space="preserve"> с примерным распределением учебных часов по разделам курса, </w:t>
      </w:r>
      <w:r w:rsidRPr="001D75E1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Pr="001D75E1">
        <w:rPr>
          <w:rFonts w:ascii="Times New Roman" w:hAnsi="Times New Roman" w:cs="Times New Roman"/>
          <w:sz w:val="24"/>
          <w:szCs w:val="24"/>
        </w:rPr>
        <w:t xml:space="preserve"> к уровню подготовки обучающихся 2 класса</w:t>
      </w:r>
      <w:r w:rsidRPr="001D75E1">
        <w:rPr>
          <w:rFonts w:ascii="Times New Roman" w:hAnsi="Times New Roman" w:cs="Times New Roman"/>
          <w:b/>
          <w:sz w:val="24"/>
          <w:szCs w:val="24"/>
        </w:rPr>
        <w:t>, календарно-тематическое планирование</w:t>
      </w:r>
      <w:r w:rsidRPr="001D75E1">
        <w:rPr>
          <w:rFonts w:ascii="Times New Roman" w:hAnsi="Times New Roman" w:cs="Times New Roman"/>
          <w:sz w:val="24"/>
          <w:szCs w:val="24"/>
        </w:rPr>
        <w:t xml:space="preserve"> изучаемых тем, </w:t>
      </w:r>
      <w:r w:rsidRPr="001D75E1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  <w:r>
        <w:t>.</w:t>
      </w: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BC5F42" w:rsidRPr="00C36BBB" w:rsidRDefault="00BC5F42" w:rsidP="00C36BBB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C36BBB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   ОБЩАЯ ХАРАКТЕРИСТИКА КУРСА.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направлена на формирование у младших школьников представлений о языке как явлении национальной культуры и основном средстве человеческого общения, на осознание ими значения русского языка как государственного языка Российской Федерации, языка межнационального общения.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выделен раздел «Виды речевой деятельности». Его содержание обеспечивает ориентацию младших школьников в целях, задачах, средствах и значении различных видов речевой деятельности (слушания, говорения, чтения и письма). Развитие и совершенствование всех видов речевой деятельности заложит основы для овладения устной и письменной формами языка, культурой речи. Учащиеся научатся адекватно воспринимать звучащую и письменную речь, анализировать свою и оценивать чужую речь, создавать собственные монологические устные высказывания и письменные тексты в соответствии с задачами коммуникации. Включение данного раздела в программу усиливает внимание к формированию коммуникативных умений и навыков, актуальных для практики общения младших школьников.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систематического курса русского языка представлено в программе как совокупность понятий, правил, сведений, взаимодействующих между собой, отражающих реально существующую внутреннюю взаимосвязь всех сторон языка: фонетической, лексической, словообразовательной и грамматической (морфологической и синтаксической).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Знакомясь с единицами языка разных уровней, учащиеся усваивают их роль, функции, а также связи и отношения, существующие в системе языка и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Через овладение языком — его лексикой, фразеологией, фонетикой и графикой, богатейшей словообразовательной системой, его грамматикой, разнообразием синтаксических структур — формируется собственная языковая способность ученика, осуществляется становление личности.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Значимое место в программе отводится темам «Текст», «Предложение и словосочетание». Они наиболее явственно обеспечивают формирование и развитие коммуникативно-речевой компетенции учащихся. Работа над текстом предусматривает формирование речевых умений и овладение речеведческими сведениями и знаниями по языку, что создаст действенную основу для обучения школьников созданию текстов по образцу (изложение), собственных текстов разного типа (текст-повествование, текст-описание, текст-рассуждение) и жанра с учётом замысла, адресата и ситуации общения, соблюдению норм построения текста (логичность, последовательность, связность, соответствие теме и главной мысли и др.), развитию умений, связанных с оценкой и самооценкой выполненной учеником творческой работы.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над предложением и словосочетанием направлена на обучение учащихся нормам построения и образования предложений, на развитие умений пользоваться предложениями в устной и письменной речи, на обеспечение понимания содержания и структуры </w:t>
      </w: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предложений в чужой речи. На синтаксической основе школьники осваивают нормы произношения, процессы словоизменения, формируются грамматические умения, орфографические и речевые навыки.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предусматривает формирование у младших школьников представлений о лексике русского языка. Освоение знаний о лексике способствует пониманию материальной природы языкового знака (слова как единства звучания и значения); осмыслению роли слова в выражении мыслей, чувств, эмоций; осознанию словарного богатства русского языка и эстетической функции родного слова; овладению умением выбора лексических средств в зависимости от цели, темы, основной мысли, адресата, ситуаций и условий общения; осознанию необходимости пополнять и обогащать собственный словарный запас как показатель интеллектуального и речевого развития личности.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Серьёзное внимание уделяется в программе формированию фонетико-графических представлений о звуках и буквах русского языка. Чёткое представление звуковой и графической формы важно для формирования всех видов речевой деятельности: аудирования, говорения, чтения и письма.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Важная роль отводится формированию представлений о грамматических понятиях: словообразовательных, морфологических, синтаксических. Усвоение грамматических понятий становится процессом умственного и речевого развития: у школьников развиваются интеллектуальные умения анализа, синтеза, сравнения, сопоставления, классификации, обобщения, что служит основой для дальнейшего формирования общеучебных, логических и познавательных (символико-моделирующих) универсальных действий с языковыми единицами.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предусматривает изучение орфографии и пунктуации на основе формирования универсальных учебных действий. Сформированность умений различать части речи и значимые части слова, обнаруживать орфограмму, различать её тип, соотносить орфограмму с определённым правилом, выполнять действие по правилу, осуществлять орфографический самоконтроль является основой грамотного, безошибочного письма.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Содержание программы является основой для овладения учащимися приёмами активного анализа и синтеза (приме</w:t>
      </w: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нительно к изучаемым единицам языка и речи), сопоставления, нахождения сходств и различий, дедукции и индукции, группировки, абстрагирования, систематизации, что, несомненно, способствует умственному и рече</w:t>
      </w: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вому развитию. На этой основе развивается потребность в постижении языка и речи как предмета изучения, выработке осмысленного от</w:t>
      </w: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ношения к употреблению в речи основных единиц языка.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Программой предусмотрено целенаправленное формирование первичных навыков работы с информацией. В ходе освоения русского языка формируются умения, связанные с информационной культурой: читать, писать, эффективно работать с учебной книгой, пользоваться лингвистическими словарями и справочниками. Школьники будут работать с информацией, представленной в разных форматах (текст, рисунок, таблица, схема, модель слова, памятка). Они научатся анализировать, оценивать, преобразовывать и представлять полученную информацию, а также создавать новые информационные объекты: сообщения, отзывы, письма, поздравительные открытки, небольшие сочинения, сборники творческих работ, классную газету и др.</w:t>
      </w:r>
    </w:p>
    <w:p w:rsidR="00BC5F42" w:rsidRDefault="00BC5F42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предполагает организацию проектной деятельности, которая способствует включению учащихся в активный познавательный процесс. Проектная деятельность позволяет закрепить, расширить, углубить полученные на уроках знания, создаёт условия для творческого развития детей, формирования позитивной самооценки, навыков совместной деятельности со взрослыми и сверстниками, умений сотрудничать друг с другом, совместно планировать свои действия, вести поиск и систематизировать нужную информацию.</w:t>
      </w:r>
    </w:p>
    <w:p w:rsidR="0069158D" w:rsidRDefault="0069158D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Pr="0069158D" w:rsidRDefault="0069158D" w:rsidP="0069158D">
      <w:pPr>
        <w:rPr>
          <w:rFonts w:ascii="Times New Roman" w:hAnsi="Times New Roman" w:cs="Times New Roman"/>
          <w:b/>
          <w:sz w:val="24"/>
          <w:szCs w:val="24"/>
        </w:rPr>
      </w:pPr>
      <w:r w:rsidRPr="0069158D">
        <w:rPr>
          <w:rFonts w:ascii="Times New Roman" w:hAnsi="Times New Roman" w:cs="Times New Roman"/>
          <w:b/>
          <w:sz w:val="24"/>
          <w:szCs w:val="24"/>
        </w:rPr>
        <w:t>Цели обучения</w:t>
      </w:r>
      <w:r w:rsidRPr="0069158D">
        <w:rPr>
          <w:rFonts w:ascii="Times New Roman" w:hAnsi="Times New Roman" w:cs="Times New Roman"/>
          <w:sz w:val="24"/>
          <w:szCs w:val="24"/>
        </w:rPr>
        <w:t>:</w:t>
      </w:r>
    </w:p>
    <w:p w:rsidR="0069158D" w:rsidRPr="0069158D" w:rsidRDefault="0069158D" w:rsidP="0069158D">
      <w:pPr>
        <w:pStyle w:val="msolistparagraph0"/>
        <w:numPr>
          <w:ilvl w:val="0"/>
          <w:numId w:val="6"/>
        </w:numPr>
        <w:spacing w:line="240" w:lineRule="auto"/>
        <w:ind w:left="426" w:hanging="502"/>
        <w:jc w:val="both"/>
        <w:rPr>
          <w:rFonts w:ascii="Times New Roman" w:hAnsi="Times New Roman"/>
          <w:sz w:val="24"/>
          <w:szCs w:val="24"/>
          <w:lang w:val="ru-RU"/>
        </w:rPr>
      </w:pPr>
      <w:r w:rsidRPr="0069158D">
        <w:rPr>
          <w:rFonts w:ascii="Times New Roman" w:hAnsi="Times New Roman"/>
          <w:sz w:val="24"/>
          <w:szCs w:val="24"/>
          <w:lang w:val="ru-RU"/>
        </w:rPr>
        <w:t>Развитие и совершенствование основных видов речевой деятельности (слушание, говорение, чтение, письмо, внутренняя речь)</w:t>
      </w:r>
    </w:p>
    <w:p w:rsidR="0069158D" w:rsidRPr="0069158D" w:rsidRDefault="0069158D" w:rsidP="0069158D">
      <w:pPr>
        <w:pStyle w:val="msolistparagraph0"/>
        <w:numPr>
          <w:ilvl w:val="0"/>
          <w:numId w:val="6"/>
        </w:numPr>
        <w:spacing w:line="240" w:lineRule="auto"/>
        <w:ind w:left="426" w:hanging="502"/>
        <w:jc w:val="both"/>
        <w:rPr>
          <w:rFonts w:ascii="Times New Roman" w:hAnsi="Times New Roman"/>
          <w:sz w:val="24"/>
          <w:szCs w:val="24"/>
          <w:lang w:val="ru-RU"/>
        </w:rPr>
      </w:pPr>
      <w:r w:rsidRPr="0069158D">
        <w:rPr>
          <w:rFonts w:ascii="Times New Roman" w:hAnsi="Times New Roman"/>
          <w:sz w:val="24"/>
          <w:szCs w:val="24"/>
          <w:lang w:val="ru-RU"/>
        </w:rPr>
        <w:lastRenderedPageBreak/>
        <w:t>Формирование научных, доступных младшим школьникам представлений о языковых понятиях и явлениях, а также умений и навыков их использования в практической деятельности.</w:t>
      </w:r>
    </w:p>
    <w:p w:rsidR="0069158D" w:rsidRPr="0069158D" w:rsidRDefault="0069158D" w:rsidP="0069158D">
      <w:pPr>
        <w:pStyle w:val="msolistparagraph0"/>
        <w:numPr>
          <w:ilvl w:val="0"/>
          <w:numId w:val="6"/>
        </w:numPr>
        <w:spacing w:line="240" w:lineRule="auto"/>
        <w:ind w:left="426" w:hanging="502"/>
        <w:jc w:val="both"/>
        <w:rPr>
          <w:rFonts w:ascii="Times New Roman" w:hAnsi="Times New Roman"/>
          <w:sz w:val="24"/>
          <w:szCs w:val="24"/>
          <w:lang w:val="ru-RU"/>
        </w:rPr>
      </w:pPr>
      <w:r w:rsidRPr="0069158D">
        <w:rPr>
          <w:rFonts w:ascii="Times New Roman" w:hAnsi="Times New Roman"/>
          <w:sz w:val="24"/>
          <w:szCs w:val="24"/>
          <w:lang w:val="ru-RU"/>
        </w:rPr>
        <w:t>Активизация мыслительной, познавательно-языковой и коммуникативно-речевой деятельности учащихся.</w:t>
      </w:r>
    </w:p>
    <w:p w:rsidR="0069158D" w:rsidRPr="0069158D" w:rsidRDefault="0069158D" w:rsidP="0069158D">
      <w:pPr>
        <w:pStyle w:val="msolistparagraph0"/>
        <w:numPr>
          <w:ilvl w:val="0"/>
          <w:numId w:val="6"/>
        </w:numPr>
        <w:ind w:left="426" w:hanging="502"/>
        <w:jc w:val="both"/>
        <w:rPr>
          <w:rFonts w:ascii="Times New Roman" w:hAnsi="Times New Roman"/>
          <w:sz w:val="24"/>
          <w:szCs w:val="24"/>
          <w:lang w:val="ru-RU"/>
        </w:rPr>
      </w:pPr>
      <w:r w:rsidRPr="0069158D">
        <w:rPr>
          <w:rFonts w:ascii="Times New Roman" w:hAnsi="Times New Roman"/>
          <w:sz w:val="24"/>
          <w:szCs w:val="24"/>
          <w:lang w:val="ru-RU"/>
        </w:rPr>
        <w:t>Создание у школьников мотивации к изучению языка, воспитание чувства уважения к слову и русскому языку в целом.</w:t>
      </w:r>
    </w:p>
    <w:p w:rsidR="0069158D" w:rsidRPr="0069158D" w:rsidRDefault="0069158D" w:rsidP="0069158D">
      <w:pPr>
        <w:jc w:val="both"/>
        <w:rPr>
          <w:rFonts w:ascii="Times New Roman" w:hAnsi="Times New Roman" w:cs="Times New Roman"/>
          <w:sz w:val="24"/>
          <w:szCs w:val="24"/>
        </w:rPr>
      </w:pPr>
      <w:r w:rsidRPr="0069158D">
        <w:rPr>
          <w:rFonts w:ascii="Times New Roman" w:hAnsi="Times New Roman" w:cs="Times New Roman"/>
          <w:sz w:val="24"/>
          <w:szCs w:val="24"/>
        </w:rPr>
        <w:t xml:space="preserve">     Одной из форм организации наблюдений ученика над языковым материалом является  диалог ученика и автора, диалог ученика и учителя. Важно сделать ученика участником наблюдений над языком, заинтересовать новой темой.</w:t>
      </w:r>
    </w:p>
    <w:p w:rsidR="0069158D" w:rsidRPr="0069158D" w:rsidRDefault="0069158D" w:rsidP="0069158D">
      <w:pPr>
        <w:jc w:val="both"/>
        <w:rPr>
          <w:rFonts w:ascii="Times New Roman" w:hAnsi="Times New Roman" w:cs="Times New Roman"/>
          <w:sz w:val="24"/>
          <w:szCs w:val="24"/>
        </w:rPr>
      </w:pPr>
      <w:r w:rsidRPr="0069158D">
        <w:rPr>
          <w:rFonts w:ascii="Times New Roman" w:hAnsi="Times New Roman" w:cs="Times New Roman"/>
          <w:sz w:val="24"/>
          <w:szCs w:val="24"/>
        </w:rPr>
        <w:t xml:space="preserve">     Основная часть уроков по русскому языку посвящена упражнениям различного вида и форм: это упражнения, говорение, произношение слов, грамматический  разбор слов, использование таблиц, схем, рисунков, материалов форзацев учебника. Существенное значение придаётся развитию связной речи учащихся в её устной и письменной форме. </w:t>
      </w:r>
    </w:p>
    <w:p w:rsidR="0069158D" w:rsidRPr="0069158D" w:rsidRDefault="0069158D" w:rsidP="0069158D">
      <w:pPr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69158D" w:rsidRPr="0069158D" w:rsidRDefault="0069158D" w:rsidP="0069158D">
      <w:pPr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69158D">
        <w:rPr>
          <w:rFonts w:ascii="Times New Roman" w:hAnsi="Times New Roman" w:cs="Times New Roman"/>
          <w:b/>
          <w:bCs/>
          <w:sz w:val="24"/>
          <w:szCs w:val="24"/>
        </w:rPr>
        <w:t>Задачи  обучения:</w:t>
      </w:r>
    </w:p>
    <w:p w:rsidR="0069158D" w:rsidRPr="0069158D" w:rsidRDefault="0069158D" w:rsidP="0069158D">
      <w:pPr>
        <w:pStyle w:val="msolistparagraph0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line="240" w:lineRule="auto"/>
        <w:ind w:left="426" w:hanging="426"/>
        <w:jc w:val="both"/>
        <w:outlineLvl w:val="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69158D">
        <w:rPr>
          <w:rFonts w:ascii="Times New Roman" w:hAnsi="Times New Roman"/>
          <w:bCs/>
          <w:sz w:val="24"/>
          <w:szCs w:val="24"/>
          <w:lang w:val="ru-RU"/>
        </w:rPr>
        <w:t>развитие</w:t>
      </w:r>
      <w:r w:rsidRPr="0069158D">
        <w:rPr>
          <w:rFonts w:ascii="Times New Roman" w:hAnsi="Times New Roman"/>
          <w:sz w:val="24"/>
          <w:szCs w:val="24"/>
          <w:lang w:val="ru-RU"/>
        </w:rPr>
        <w:t>речи, мышления, воображения школьников, способности выбирать  средства  языка в соответствии с условиями  общения, развитие интуиции и   «чувства языка»;</w:t>
      </w:r>
    </w:p>
    <w:p w:rsidR="0069158D" w:rsidRPr="0069158D" w:rsidRDefault="0069158D" w:rsidP="0069158D">
      <w:pPr>
        <w:pStyle w:val="msolistparagraph0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line="240" w:lineRule="auto"/>
        <w:ind w:left="426" w:hanging="426"/>
        <w:jc w:val="both"/>
        <w:outlineLvl w:val="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69158D">
        <w:rPr>
          <w:rFonts w:ascii="Times New Roman" w:hAnsi="Times New Roman"/>
          <w:bCs/>
          <w:sz w:val="24"/>
          <w:szCs w:val="24"/>
          <w:lang w:val="ru-RU"/>
        </w:rPr>
        <w:t>освоение</w:t>
      </w:r>
      <w:r w:rsidRPr="0069158D">
        <w:rPr>
          <w:rFonts w:ascii="Times New Roman" w:hAnsi="Times New Roman"/>
          <w:sz w:val="24"/>
          <w:szCs w:val="24"/>
          <w:lang w:val="ru-RU"/>
        </w:rPr>
        <w:t>первоначальных знаний о лексике, фонетике, грамматике русского языка; овладение элементарными способами  анализа изучаемых явлений языка;</w:t>
      </w:r>
    </w:p>
    <w:p w:rsidR="0069158D" w:rsidRPr="0069158D" w:rsidRDefault="0069158D" w:rsidP="0069158D">
      <w:pPr>
        <w:pStyle w:val="msolistparagraph0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line="240" w:lineRule="auto"/>
        <w:ind w:left="426" w:hanging="426"/>
        <w:jc w:val="both"/>
        <w:outlineLvl w:val="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69158D">
        <w:rPr>
          <w:rFonts w:ascii="Times New Roman" w:hAnsi="Times New Roman"/>
          <w:bCs/>
          <w:sz w:val="24"/>
          <w:szCs w:val="24"/>
          <w:lang w:val="ru-RU"/>
        </w:rPr>
        <w:t xml:space="preserve">овладение </w:t>
      </w:r>
      <w:r w:rsidRPr="0069158D">
        <w:rPr>
          <w:rFonts w:ascii="Times New Roman" w:hAnsi="Times New Roman"/>
          <w:sz w:val="24"/>
          <w:szCs w:val="24"/>
          <w:lang w:val="ru-RU"/>
        </w:rPr>
        <w:t>умениями правильно писать и читать, участвовать   в диалоге,  оставлять несложные монологические высказывания;</w:t>
      </w:r>
    </w:p>
    <w:p w:rsidR="0069158D" w:rsidRPr="0069158D" w:rsidRDefault="0069158D" w:rsidP="0069158D">
      <w:pPr>
        <w:pStyle w:val="msolistparagraph0"/>
        <w:numPr>
          <w:ilvl w:val="0"/>
          <w:numId w:val="7"/>
        </w:numPr>
        <w:tabs>
          <w:tab w:val="clear" w:pos="720"/>
          <w:tab w:val="num" w:pos="426"/>
        </w:tabs>
        <w:autoSpaceDE w:val="0"/>
        <w:autoSpaceDN w:val="0"/>
        <w:adjustRightInd w:val="0"/>
        <w:spacing w:line="240" w:lineRule="auto"/>
        <w:ind w:left="426" w:hanging="426"/>
        <w:jc w:val="both"/>
        <w:outlineLvl w:val="0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69158D">
        <w:rPr>
          <w:rFonts w:ascii="Times New Roman" w:hAnsi="Times New Roman"/>
          <w:bCs/>
          <w:sz w:val="24"/>
          <w:szCs w:val="24"/>
          <w:lang w:val="ru-RU"/>
        </w:rPr>
        <w:t xml:space="preserve">воспитание </w:t>
      </w:r>
      <w:r w:rsidRPr="0069158D">
        <w:rPr>
          <w:rFonts w:ascii="Times New Roman" w:hAnsi="Times New Roman"/>
          <w:sz w:val="24"/>
          <w:szCs w:val="24"/>
          <w:lang w:val="ru-RU"/>
        </w:rPr>
        <w:t xml:space="preserve">позитивного эмоционально-ценностного отношения к  родному  языку, чувства сопричастности к сохранению  его уникальности  и чистоты;  пробуждение   познавательного   интереса к родному слову,  стремления  совершенствовать  свою   </w:t>
      </w:r>
      <w:r w:rsidRPr="0069158D">
        <w:rPr>
          <w:rFonts w:ascii="Times New Roman" w:hAnsi="Times New Roman"/>
          <w:sz w:val="24"/>
          <w:szCs w:val="24"/>
        </w:rPr>
        <w:t>речь.</w:t>
      </w:r>
    </w:p>
    <w:p w:rsidR="0069158D" w:rsidRPr="0069158D" w:rsidRDefault="0069158D" w:rsidP="0069158D">
      <w:pPr>
        <w:pStyle w:val="a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9158D">
        <w:rPr>
          <w:rFonts w:ascii="Times New Roman" w:hAnsi="Times New Roman" w:cs="Times New Roman"/>
          <w:spacing w:val="6"/>
          <w:sz w:val="24"/>
          <w:szCs w:val="24"/>
        </w:rPr>
        <w:t xml:space="preserve">        В 4классе ведущим направлением работы по языку бу</w:t>
      </w:r>
      <w:r w:rsidRPr="0069158D">
        <w:rPr>
          <w:rFonts w:ascii="Times New Roman" w:hAnsi="Times New Roman" w:cs="Times New Roman"/>
          <w:spacing w:val="6"/>
          <w:sz w:val="24"/>
          <w:szCs w:val="24"/>
        </w:rPr>
        <w:softHyphen/>
      </w:r>
      <w:r w:rsidRPr="0069158D">
        <w:rPr>
          <w:rFonts w:ascii="Times New Roman" w:hAnsi="Times New Roman" w:cs="Times New Roman"/>
          <w:sz w:val="24"/>
          <w:szCs w:val="24"/>
        </w:rPr>
        <w:t>дет функционально-синтаксическое. Значительное место уде</w:t>
      </w:r>
      <w:r w:rsidRPr="0069158D">
        <w:rPr>
          <w:rFonts w:ascii="Times New Roman" w:hAnsi="Times New Roman" w:cs="Times New Roman"/>
          <w:sz w:val="24"/>
          <w:szCs w:val="24"/>
        </w:rPr>
        <w:softHyphen/>
      </w:r>
      <w:r w:rsidRPr="0069158D">
        <w:rPr>
          <w:rFonts w:ascii="Times New Roman" w:hAnsi="Times New Roman" w:cs="Times New Roman"/>
          <w:spacing w:val="4"/>
          <w:sz w:val="24"/>
          <w:szCs w:val="24"/>
        </w:rPr>
        <w:t>ляется частям речи и их существенным признакам. Учащие</w:t>
      </w:r>
      <w:r w:rsidRPr="0069158D">
        <w:rPr>
          <w:rFonts w:ascii="Times New Roman" w:hAnsi="Times New Roman" w:cs="Times New Roman"/>
          <w:spacing w:val="4"/>
          <w:sz w:val="24"/>
          <w:szCs w:val="24"/>
        </w:rPr>
        <w:softHyphen/>
      </w:r>
      <w:r w:rsidRPr="0069158D">
        <w:rPr>
          <w:rFonts w:ascii="Times New Roman" w:hAnsi="Times New Roman" w:cs="Times New Roman"/>
          <w:spacing w:val="2"/>
          <w:sz w:val="24"/>
          <w:szCs w:val="24"/>
        </w:rPr>
        <w:t xml:space="preserve">ся знакомятся со словоизменением частей речи (склонением </w:t>
      </w:r>
      <w:r w:rsidRPr="0069158D">
        <w:rPr>
          <w:rFonts w:ascii="Times New Roman" w:hAnsi="Times New Roman" w:cs="Times New Roman"/>
          <w:sz w:val="24"/>
          <w:szCs w:val="24"/>
        </w:rPr>
        <w:t>(имен существительных, изменением их по падежам, склоне</w:t>
      </w:r>
      <w:r w:rsidRPr="0069158D">
        <w:rPr>
          <w:rFonts w:ascii="Times New Roman" w:hAnsi="Times New Roman" w:cs="Times New Roman"/>
          <w:sz w:val="24"/>
          <w:szCs w:val="24"/>
        </w:rPr>
        <w:softHyphen/>
        <w:t>нием имен прилагательных, личных местоимений, спряжени</w:t>
      </w:r>
      <w:r w:rsidRPr="0069158D">
        <w:rPr>
          <w:rFonts w:ascii="Times New Roman" w:hAnsi="Times New Roman" w:cs="Times New Roman"/>
          <w:sz w:val="24"/>
          <w:szCs w:val="24"/>
        </w:rPr>
        <w:softHyphen/>
        <w:t>ем глагола, изменением глаголов настоящего и будущего вре</w:t>
      </w:r>
      <w:r w:rsidRPr="0069158D">
        <w:rPr>
          <w:rFonts w:ascii="Times New Roman" w:hAnsi="Times New Roman" w:cs="Times New Roman"/>
          <w:sz w:val="24"/>
          <w:szCs w:val="24"/>
        </w:rPr>
        <w:softHyphen/>
      </w:r>
      <w:r w:rsidRPr="0069158D">
        <w:rPr>
          <w:rFonts w:ascii="Times New Roman" w:hAnsi="Times New Roman" w:cs="Times New Roman"/>
          <w:spacing w:val="3"/>
          <w:sz w:val="24"/>
          <w:szCs w:val="24"/>
        </w:rPr>
        <w:t>мени по лицам и числам), с новой частью речи — наречием. На этом этапе начинается работа над формированием слож</w:t>
      </w:r>
      <w:r w:rsidRPr="0069158D">
        <w:rPr>
          <w:rFonts w:ascii="Times New Roman" w:hAnsi="Times New Roman" w:cs="Times New Roman"/>
          <w:spacing w:val="3"/>
          <w:sz w:val="24"/>
          <w:szCs w:val="24"/>
        </w:rPr>
        <w:softHyphen/>
        <w:t>ных орфографических навыков правописания безударных падежных окончаний имен существительных, имен прилагательных, местоимений (в ознакомительном плане), безудар</w:t>
      </w:r>
      <w:r w:rsidRPr="0069158D">
        <w:rPr>
          <w:rFonts w:ascii="Times New Roman" w:hAnsi="Times New Roman" w:cs="Times New Roman"/>
          <w:spacing w:val="3"/>
          <w:sz w:val="24"/>
          <w:szCs w:val="24"/>
        </w:rPr>
        <w:softHyphen/>
      </w:r>
      <w:r w:rsidRPr="0069158D">
        <w:rPr>
          <w:rFonts w:ascii="Times New Roman" w:hAnsi="Times New Roman" w:cs="Times New Roman"/>
          <w:sz w:val="24"/>
          <w:szCs w:val="24"/>
        </w:rPr>
        <w:t>ных личных окончаний глаголов. Развивается умение анали</w:t>
      </w:r>
      <w:r w:rsidRPr="0069158D">
        <w:rPr>
          <w:rFonts w:ascii="Times New Roman" w:hAnsi="Times New Roman" w:cs="Times New Roman"/>
          <w:sz w:val="24"/>
          <w:szCs w:val="24"/>
        </w:rPr>
        <w:softHyphen/>
        <w:t>зировать слово в единстве всех его сторон: смысловой, про</w:t>
      </w:r>
      <w:r w:rsidRPr="0069158D">
        <w:rPr>
          <w:rFonts w:ascii="Times New Roman" w:hAnsi="Times New Roman" w:cs="Times New Roman"/>
          <w:sz w:val="24"/>
          <w:szCs w:val="24"/>
        </w:rPr>
        <w:softHyphen/>
      </w:r>
      <w:r w:rsidRPr="0069158D">
        <w:rPr>
          <w:rFonts w:ascii="Times New Roman" w:hAnsi="Times New Roman" w:cs="Times New Roman"/>
          <w:spacing w:val="8"/>
          <w:sz w:val="24"/>
          <w:szCs w:val="24"/>
        </w:rPr>
        <w:t xml:space="preserve">износительной, словообразовательной, морфологической, </w:t>
      </w:r>
      <w:r w:rsidRPr="0069158D">
        <w:rPr>
          <w:rFonts w:ascii="Times New Roman" w:hAnsi="Times New Roman" w:cs="Times New Roman"/>
          <w:sz w:val="24"/>
          <w:szCs w:val="24"/>
        </w:rPr>
        <w:t>синтаксической.</w:t>
      </w:r>
    </w:p>
    <w:p w:rsidR="0069158D" w:rsidRPr="0069158D" w:rsidRDefault="0069158D" w:rsidP="0069158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69158D">
        <w:rPr>
          <w:rFonts w:ascii="Times New Roman" w:hAnsi="Times New Roman" w:cs="Times New Roman"/>
          <w:sz w:val="24"/>
          <w:szCs w:val="24"/>
        </w:rPr>
        <w:t xml:space="preserve">     Совершенствуются и углубляются уже приобретенные в </w:t>
      </w:r>
      <w:r w:rsidRPr="0069158D">
        <w:rPr>
          <w:rFonts w:ascii="Times New Roman" w:hAnsi="Times New Roman" w:cs="Times New Roman"/>
          <w:spacing w:val="3"/>
          <w:sz w:val="24"/>
          <w:szCs w:val="24"/>
        </w:rPr>
        <w:t xml:space="preserve">процессе изучения основных единиц языка и речи знания, умения и навыки, формируются навыки культуры речи. </w:t>
      </w:r>
      <w:r w:rsidRPr="0069158D">
        <w:rPr>
          <w:rFonts w:ascii="Times New Roman" w:hAnsi="Times New Roman" w:cs="Times New Roman"/>
          <w:spacing w:val="2"/>
          <w:sz w:val="24"/>
          <w:szCs w:val="24"/>
        </w:rPr>
        <w:t xml:space="preserve">Одновременно четвероклассники получают и новые сведения </w:t>
      </w:r>
      <w:r w:rsidRPr="0069158D">
        <w:rPr>
          <w:rFonts w:ascii="Times New Roman" w:hAnsi="Times New Roman" w:cs="Times New Roman"/>
          <w:sz w:val="24"/>
          <w:szCs w:val="24"/>
        </w:rPr>
        <w:t>о речи, тексте, предложении, об однородных членах предло</w:t>
      </w:r>
      <w:r w:rsidRPr="0069158D">
        <w:rPr>
          <w:rFonts w:ascii="Times New Roman" w:hAnsi="Times New Roman" w:cs="Times New Roman"/>
          <w:sz w:val="24"/>
          <w:szCs w:val="24"/>
        </w:rPr>
        <w:softHyphen/>
      </w:r>
      <w:r w:rsidRPr="0069158D">
        <w:rPr>
          <w:rFonts w:ascii="Times New Roman" w:hAnsi="Times New Roman" w:cs="Times New Roman"/>
          <w:spacing w:val="4"/>
          <w:sz w:val="24"/>
          <w:szCs w:val="24"/>
        </w:rPr>
        <w:t>жения, о лексическом значении слова. Продолжается работа со словарями учебника.</w:t>
      </w:r>
    </w:p>
    <w:p w:rsidR="0069158D" w:rsidRPr="0069158D" w:rsidRDefault="0069158D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Pr="0069158D" w:rsidRDefault="0069158D" w:rsidP="00BC5F42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C5F42" w:rsidRDefault="00BC5F42" w:rsidP="00BC5F4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                              МЕСТО   КУРСА В УЧЕБНОМ ПЛАНЕ.</w:t>
      </w:r>
    </w:p>
    <w:p w:rsidR="001D75E1" w:rsidRDefault="001D75E1" w:rsidP="00BC5F4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9610B8" w:rsidRPr="00C36BBB" w:rsidRDefault="009610B8" w:rsidP="00BC5F4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1D75E1" w:rsidRPr="009610B8" w:rsidRDefault="00BC5F42" w:rsidP="001D75E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        </w:t>
      </w:r>
      <w:r w:rsidR="001D75E1" w:rsidRPr="0008774D">
        <w:rPr>
          <w:b/>
          <w:bCs/>
          <w:u w:val="single"/>
        </w:rPr>
        <w:t>Уровень обучения</w:t>
      </w:r>
      <w:r w:rsidR="001D75E1" w:rsidRPr="0008774D">
        <w:rPr>
          <w:bCs/>
        </w:rPr>
        <w:t xml:space="preserve"> – </w:t>
      </w:r>
      <w:r w:rsidR="001D75E1" w:rsidRPr="009610B8">
        <w:rPr>
          <w:rFonts w:ascii="Times New Roman" w:hAnsi="Times New Roman" w:cs="Times New Roman"/>
          <w:bCs/>
          <w:sz w:val="24"/>
          <w:szCs w:val="24"/>
        </w:rPr>
        <w:t>базовый.</w:t>
      </w:r>
    </w:p>
    <w:p w:rsidR="001D75E1" w:rsidRPr="001D75E1" w:rsidRDefault="001D75E1" w:rsidP="001D75E1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08774D">
        <w:rPr>
          <w:b/>
          <w:bCs/>
          <w:u w:val="single"/>
        </w:rPr>
        <w:t>Отличительные особенности рабочей про</w:t>
      </w:r>
      <w:r>
        <w:rPr>
          <w:b/>
          <w:bCs/>
          <w:u w:val="single"/>
        </w:rPr>
        <w:t>граммы по сравнению с примерной</w:t>
      </w:r>
    </w:p>
    <w:p w:rsidR="001D75E1" w:rsidRPr="001D75E1" w:rsidRDefault="001D75E1" w:rsidP="001D75E1">
      <w:pPr>
        <w:rPr>
          <w:rFonts w:ascii="Times New Roman" w:hAnsi="Times New Roman" w:cs="Times New Roman"/>
          <w:sz w:val="24"/>
          <w:szCs w:val="24"/>
        </w:rPr>
      </w:pPr>
      <w:r w:rsidRPr="001D75E1">
        <w:rPr>
          <w:rFonts w:ascii="Times New Roman" w:hAnsi="Times New Roman" w:cs="Times New Roman"/>
          <w:sz w:val="24"/>
          <w:szCs w:val="24"/>
        </w:rPr>
        <w:t xml:space="preserve">Примерная программа по предмету «Русский язык» рассчитана на 170 часов в год (34 недели, 5 часов в неделю). </w:t>
      </w:r>
    </w:p>
    <w:p w:rsidR="001D75E1" w:rsidRPr="001D75E1" w:rsidRDefault="001D75E1" w:rsidP="001D75E1">
      <w:pPr>
        <w:rPr>
          <w:rFonts w:ascii="Times New Roman" w:hAnsi="Times New Roman" w:cs="Times New Roman"/>
          <w:sz w:val="24"/>
          <w:szCs w:val="24"/>
        </w:rPr>
      </w:pPr>
      <w:r w:rsidRPr="001D75E1">
        <w:rPr>
          <w:rFonts w:ascii="Times New Roman" w:hAnsi="Times New Roman" w:cs="Times New Roman"/>
          <w:sz w:val="24"/>
          <w:szCs w:val="24"/>
        </w:rPr>
        <w:t>В  базисном учебном  плане начального общего образования и в Рекомендациях по раз</w:t>
      </w:r>
      <w:r>
        <w:rPr>
          <w:rFonts w:ascii="Times New Roman" w:hAnsi="Times New Roman" w:cs="Times New Roman"/>
          <w:sz w:val="24"/>
          <w:szCs w:val="24"/>
        </w:rPr>
        <w:t>работке учебного плана для 1 – 4</w:t>
      </w:r>
      <w:r w:rsidRPr="001D75E1">
        <w:rPr>
          <w:rFonts w:ascii="Times New Roman" w:hAnsi="Times New Roman" w:cs="Times New Roman"/>
          <w:sz w:val="24"/>
          <w:szCs w:val="24"/>
        </w:rPr>
        <w:t xml:space="preserve"> классов общеобразовательных учреждений РТ, реализующих в 2015-2016 учебном году основные образовательные программы в соответствии с ФГОС НОО,  </w:t>
      </w:r>
      <w:r>
        <w:rPr>
          <w:rFonts w:ascii="Times New Roman" w:hAnsi="Times New Roman" w:cs="Times New Roman"/>
          <w:sz w:val="24"/>
          <w:szCs w:val="24"/>
        </w:rPr>
        <w:t>на  изучение русского языка в 4</w:t>
      </w:r>
      <w:r w:rsidRPr="001D75E1">
        <w:rPr>
          <w:rFonts w:ascii="Times New Roman" w:hAnsi="Times New Roman" w:cs="Times New Roman"/>
          <w:sz w:val="24"/>
          <w:szCs w:val="24"/>
        </w:rPr>
        <w:t xml:space="preserve"> классе  отво</w:t>
      </w:r>
      <w:r w:rsidRPr="001D75E1">
        <w:rPr>
          <w:rFonts w:ascii="Times New Roman" w:hAnsi="Times New Roman" w:cs="Times New Roman"/>
          <w:sz w:val="24"/>
          <w:szCs w:val="24"/>
        </w:rPr>
        <w:softHyphen/>
        <w:t xml:space="preserve">дится </w:t>
      </w:r>
      <w:r>
        <w:rPr>
          <w:rFonts w:ascii="Times New Roman" w:hAnsi="Times New Roman" w:cs="Times New Roman"/>
          <w:b/>
          <w:sz w:val="24"/>
          <w:szCs w:val="24"/>
        </w:rPr>
        <w:t>1-2 часо</w:t>
      </w:r>
      <w:r w:rsidRPr="001D75E1">
        <w:rPr>
          <w:rFonts w:ascii="Times New Roman" w:hAnsi="Times New Roman" w:cs="Times New Roman"/>
          <w:sz w:val="24"/>
          <w:szCs w:val="24"/>
        </w:rPr>
        <w:t xml:space="preserve"> (34  недели</w:t>
      </w:r>
      <w:r>
        <w:rPr>
          <w:rFonts w:ascii="Times New Roman" w:hAnsi="Times New Roman" w:cs="Times New Roman"/>
          <w:sz w:val="24"/>
          <w:szCs w:val="24"/>
        </w:rPr>
        <w:t xml:space="preserve"> по 3</w:t>
      </w:r>
      <w:r w:rsidRPr="001D75E1">
        <w:rPr>
          <w:rFonts w:ascii="Times New Roman" w:hAnsi="Times New Roman" w:cs="Times New Roman"/>
          <w:sz w:val="24"/>
          <w:szCs w:val="24"/>
        </w:rPr>
        <w:t xml:space="preserve"> часа). </w:t>
      </w:r>
    </w:p>
    <w:p w:rsidR="001D75E1" w:rsidRDefault="001D75E1" w:rsidP="001D75E1">
      <w:pPr>
        <w:rPr>
          <w:rFonts w:ascii="Times New Roman" w:hAnsi="Times New Roman" w:cs="Times New Roman"/>
          <w:sz w:val="24"/>
          <w:szCs w:val="24"/>
        </w:rPr>
      </w:pPr>
      <w:r w:rsidRPr="001D75E1"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школы и годовым школьным графиком на 2015-2016 учебный год  на изучение предмета  «Русский язык» отводится </w:t>
      </w:r>
      <w:r w:rsidRPr="001D75E1">
        <w:rPr>
          <w:rFonts w:ascii="Times New Roman" w:hAnsi="Times New Roman" w:cs="Times New Roman"/>
          <w:b/>
          <w:sz w:val="24"/>
          <w:szCs w:val="24"/>
        </w:rPr>
        <w:t>34 недели</w:t>
      </w:r>
      <w:r>
        <w:rPr>
          <w:rFonts w:ascii="Times New Roman" w:hAnsi="Times New Roman" w:cs="Times New Roman"/>
          <w:sz w:val="24"/>
          <w:szCs w:val="24"/>
        </w:rPr>
        <w:t xml:space="preserve"> (102 ч. в неделю 3 часа) </w:t>
      </w:r>
    </w:p>
    <w:p w:rsidR="009610B8" w:rsidRPr="009610B8" w:rsidRDefault="009610B8" w:rsidP="009610B8">
      <w:pPr>
        <w:rPr>
          <w:rFonts w:ascii="Times New Roman" w:hAnsi="Times New Roman" w:cs="Times New Roman"/>
          <w:b/>
          <w:sz w:val="24"/>
          <w:szCs w:val="24"/>
        </w:rPr>
      </w:pPr>
      <w:r w:rsidRPr="009610B8">
        <w:rPr>
          <w:rFonts w:ascii="Times New Roman" w:hAnsi="Times New Roman" w:cs="Times New Roman"/>
          <w:b/>
          <w:sz w:val="24"/>
          <w:szCs w:val="24"/>
        </w:rPr>
        <w:t>Уплотнение программы по русскому языку происходит по следующим темам:</w:t>
      </w:r>
    </w:p>
    <w:p w:rsidR="009610B8" w:rsidRDefault="009610B8" w:rsidP="001D75E1">
      <w:pPr>
        <w:rPr>
          <w:rFonts w:ascii="Times New Roman" w:hAnsi="Times New Roman" w:cs="Times New Roman"/>
          <w:sz w:val="24"/>
          <w:szCs w:val="24"/>
        </w:rPr>
      </w:pPr>
    </w:p>
    <w:p w:rsidR="0069158D" w:rsidRDefault="0069158D" w:rsidP="001D75E1">
      <w:pPr>
        <w:rPr>
          <w:rFonts w:ascii="Times New Roman" w:hAnsi="Times New Roman" w:cs="Times New Roman"/>
          <w:sz w:val="24"/>
          <w:szCs w:val="24"/>
        </w:rPr>
      </w:pPr>
    </w:p>
    <w:p w:rsidR="009610B8" w:rsidRPr="00C36BBB" w:rsidRDefault="009610B8" w:rsidP="009610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Тематический план:</w:t>
      </w:r>
    </w:p>
    <w:tbl>
      <w:tblPr>
        <w:tblW w:w="1103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2436"/>
        <w:gridCol w:w="2164"/>
        <w:gridCol w:w="1454"/>
        <w:gridCol w:w="1366"/>
        <w:gridCol w:w="256"/>
        <w:gridCol w:w="22"/>
        <w:gridCol w:w="2793"/>
      </w:tblGrid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1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  (раздел) программы</w:t>
            </w:r>
          </w:p>
        </w:tc>
        <w:tc>
          <w:tcPr>
            <w:tcW w:w="98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  часов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программе</w:t>
            </w:r>
          </w:p>
        </w:tc>
        <w:tc>
          <w:tcPr>
            <w:tcW w:w="65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по плану</w:t>
            </w:r>
          </w:p>
        </w:tc>
        <w:tc>
          <w:tcPr>
            <w:tcW w:w="61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Уплотнение </w:t>
            </w:r>
          </w:p>
        </w:tc>
        <w:tc>
          <w:tcPr>
            <w:tcW w:w="11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10B8" w:rsidRPr="00C36BBB" w:rsidRDefault="009610B8" w:rsidP="009610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  контрольных</w:t>
            </w:r>
          </w:p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8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8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в языке и речи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8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18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-16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  прилагательное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18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961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-68</w:t>
            </w: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961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610B8" w:rsidRPr="00C36BBB" w:rsidTr="009610B8">
        <w:trPr>
          <w:trHeight w:val="284"/>
          <w:jc w:val="center"/>
        </w:trPr>
        <w:tc>
          <w:tcPr>
            <w:tcW w:w="24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9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0B8" w:rsidRPr="00C36BBB" w:rsidRDefault="009610B8" w:rsidP="000F5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610B8" w:rsidRPr="00C36BBB" w:rsidRDefault="009610B8" w:rsidP="00961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610B8" w:rsidRDefault="009610B8" w:rsidP="009610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9610B8" w:rsidRDefault="009610B8" w:rsidP="009610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Cs/>
          <w:sz w:val="24"/>
          <w:szCs w:val="24"/>
        </w:rPr>
        <w:t>Внесение данных изменений связано с осуществлением индивидуального подхода учащихся, повышением уровня обученности  по предмету, с развитием творческих способностей и интереса по предмету.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 реализации рабочей программы</w:t>
      </w:r>
      <w:r w:rsidRPr="009610B8">
        <w:rPr>
          <w:rFonts w:ascii="Times New Roman" w:hAnsi="Times New Roman" w:cs="Times New Roman"/>
          <w:bCs/>
          <w:sz w:val="24"/>
          <w:szCs w:val="24"/>
        </w:rPr>
        <w:t xml:space="preserve"> – один учебный год.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610B8">
        <w:rPr>
          <w:rFonts w:ascii="Times New Roman" w:hAnsi="Times New Roman" w:cs="Times New Roman"/>
          <w:b/>
          <w:bCs/>
          <w:sz w:val="24"/>
          <w:szCs w:val="24"/>
          <w:u w:val="single"/>
        </w:rPr>
        <w:t>Основное содержание русского языка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/>
          <w:bCs/>
          <w:sz w:val="24"/>
          <w:szCs w:val="24"/>
          <w:u w:val="single"/>
        </w:rPr>
        <w:t>Количество учебных часов</w:t>
      </w:r>
      <w:r w:rsidR="0069158D">
        <w:rPr>
          <w:rFonts w:ascii="Times New Roman" w:hAnsi="Times New Roman" w:cs="Times New Roman"/>
          <w:bCs/>
          <w:sz w:val="24"/>
          <w:szCs w:val="24"/>
        </w:rPr>
        <w:t xml:space="preserve"> – 102 </w:t>
      </w:r>
      <w:r w:rsidRPr="009610B8">
        <w:rPr>
          <w:rFonts w:ascii="Times New Roman" w:hAnsi="Times New Roman" w:cs="Times New Roman"/>
          <w:bCs/>
          <w:sz w:val="24"/>
          <w:szCs w:val="24"/>
        </w:rPr>
        <w:t>ч</w:t>
      </w:r>
    </w:p>
    <w:p w:rsid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9158D" w:rsidRPr="009610B8" w:rsidRDefault="0069158D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610B8" w:rsidRPr="0069158D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10B8">
        <w:rPr>
          <w:rFonts w:ascii="Times New Roman" w:hAnsi="Times New Roman" w:cs="Times New Roman"/>
          <w:b/>
          <w:bCs/>
          <w:sz w:val="24"/>
          <w:szCs w:val="24"/>
        </w:rPr>
        <w:t>Формы промежуточной аттестации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Cs/>
          <w:sz w:val="24"/>
          <w:szCs w:val="24"/>
        </w:rPr>
        <w:t>Промежуточная  аттестация проводится в форме тестов, диктантов.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Cs/>
          <w:sz w:val="24"/>
          <w:szCs w:val="24"/>
        </w:rPr>
        <w:t>-количество тестов может изменяться от1 до 6 (в зависимости от включенного в тест материала).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Cs/>
          <w:sz w:val="24"/>
          <w:szCs w:val="24"/>
        </w:rPr>
        <w:t xml:space="preserve">Итоговая аттестация предусмотрена в виде контрольной работы по линии администрации школы или методического объединения учителей </w:t>
      </w:r>
    </w:p>
    <w:p w:rsidR="009610B8" w:rsidRPr="009610B8" w:rsidRDefault="009610B8" w:rsidP="009610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10B8">
        <w:rPr>
          <w:rFonts w:ascii="Times New Roman" w:hAnsi="Times New Roman" w:cs="Times New Roman"/>
          <w:bCs/>
          <w:sz w:val="24"/>
          <w:szCs w:val="24"/>
        </w:rPr>
        <w:t>начальных классов Лениногорского муниципального района.</w:t>
      </w:r>
    </w:p>
    <w:p w:rsidR="009610B8" w:rsidRDefault="009610B8" w:rsidP="009610B8">
      <w:pPr>
        <w:jc w:val="both"/>
        <w:rPr>
          <w:rFonts w:eastAsia="MS Mincho"/>
          <w:lang w:eastAsia="ja-JP"/>
        </w:rPr>
      </w:pPr>
    </w:p>
    <w:p w:rsidR="009610B8" w:rsidRDefault="009610B8" w:rsidP="009610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9610B8" w:rsidRPr="00C36BBB" w:rsidRDefault="009610B8" w:rsidP="009610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Требования к уровню подготовки обучающихся</w:t>
      </w:r>
    </w:p>
    <w:p w:rsidR="009610B8" w:rsidRPr="001D75E1" w:rsidRDefault="009610B8" w:rsidP="001D75E1">
      <w:pPr>
        <w:rPr>
          <w:rFonts w:ascii="Times New Roman" w:hAnsi="Times New Roman" w:cs="Times New Roman"/>
          <w:sz w:val="24"/>
          <w:szCs w:val="24"/>
        </w:rPr>
      </w:pPr>
    </w:p>
    <w:p w:rsidR="00BC5F42" w:rsidRPr="00C36BBB" w:rsidRDefault="00BC5F42" w:rsidP="00BC5F4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   ЦЕННОСТНЫЕ ОРИЕНТИРЫ СОДЕРЖАНИЯ   КУРСА.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Ведущее место предмета «Русский язык» в системе общего образования обусловлено тем, что русский язык является государственным языком Российской Федерации, родным языком русского народа, средством межнационального общения. Изучение русского языка способствует формированию у учащихся представлений о языке как основном средстве человеческого общения, явлении национальной культуры и основе национального самосознания.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В процессе изучения русского языка у обучающихся начальной школы формируется позитивное эмоционально-ценностное отношение к русскому языку, стремление к его грамотному использованию, понимание того, что правильная устная и письменная речь являются показателем общей культуры человека. На уроках русского языка ученики получают начальное представление о нормах русского 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литературного языка и правилах речевого этикета, учатся ориентироваться в целях, задачах, условиях общения, выборе адекватных языковых средств, для успешного решения коммуникативной задачи.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Русский язык является для обучающихся основой всего процесса обучения, средством развития их мышления, воображения, интеллектуальных и творческих способностей, основным каналом социализации личности. Успехи в изучении русского языка во многом определяют результаты обучения по другим школьным предметам.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pacing w:val="12"/>
          <w:sz w:val="24"/>
          <w:szCs w:val="24"/>
          <w:lang w:eastAsia="ru-RU"/>
        </w:rPr>
        <w:t>к концу 4 класса обучающиеся должны знать: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изученные части речи, их признаки и определения; одно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softHyphen/>
      </w:r>
      <w:r w:rsidRPr="00C36BBB">
        <w:rPr>
          <w:rFonts w:ascii="Times New Roman" w:eastAsia="Times New Roman" w:hAnsi="Times New Roman" w:cs="Times New Roman"/>
          <w:color w:val="444444"/>
          <w:spacing w:val="4"/>
          <w:sz w:val="24"/>
          <w:szCs w:val="24"/>
          <w:lang w:eastAsia="ru-RU"/>
        </w:rPr>
        <w:t>родные члены предложения, их признаки.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pacing w:val="3"/>
          <w:sz w:val="24"/>
          <w:szCs w:val="24"/>
          <w:lang w:eastAsia="ru-RU"/>
        </w:rPr>
        <w:t>                                 обучающиеся должны уметь: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  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орфографически и каллиграфически правильно списы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softHyphen/>
        <w:t>вать и писать под диктовку текст (70—85 слов), включаю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softHyphen/>
      </w:r>
      <w:r w:rsidRPr="00C36BBB">
        <w:rPr>
          <w:rFonts w:ascii="Times New Roman" w:eastAsia="Times New Roman" w:hAnsi="Times New Roman" w:cs="Times New Roman"/>
          <w:color w:val="444444"/>
          <w:spacing w:val="2"/>
          <w:sz w:val="24"/>
          <w:szCs w:val="24"/>
          <w:lang w:eastAsia="ru-RU"/>
        </w:rPr>
        <w:t>щий все изученные орфограммы по программе начальной школы; проверять написанное;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pacing w:val="-2"/>
          <w:sz w:val="24"/>
          <w:szCs w:val="24"/>
          <w:lang w:eastAsia="ru-RU"/>
        </w:rPr>
        <w:t>   производить звуко-буквенный разбор слов типа </w:t>
      </w:r>
      <w:r w:rsidRPr="00C36BBB">
        <w:rPr>
          <w:rFonts w:ascii="Times New Roman" w:eastAsia="Times New Roman" w:hAnsi="Times New Roman" w:cs="Times New Roman"/>
          <w:i/>
          <w:iCs/>
          <w:color w:val="444444"/>
          <w:spacing w:val="-2"/>
          <w:sz w:val="24"/>
          <w:szCs w:val="24"/>
          <w:lang w:eastAsia="ru-RU"/>
        </w:rPr>
        <w:t>школьный, </w:t>
      </w:r>
      <w:r w:rsidRPr="00C36BBB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сливки, народ, ружьё, ель, морковь;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pacing w:val="1"/>
          <w:sz w:val="24"/>
          <w:szCs w:val="24"/>
          <w:lang w:eastAsia="ru-RU"/>
        </w:rPr>
        <w:t>   производить разбор по составу (находить в слове окон</w:t>
      </w:r>
      <w:r w:rsidRPr="00C36BBB">
        <w:rPr>
          <w:rFonts w:ascii="Times New Roman" w:eastAsia="Times New Roman" w:hAnsi="Times New Roman" w:cs="Times New Roman"/>
          <w:color w:val="444444"/>
          <w:spacing w:val="1"/>
          <w:sz w:val="24"/>
          <w:szCs w:val="24"/>
          <w:lang w:eastAsia="ru-RU"/>
        </w:rPr>
        <w:softHyphen/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чание, выделять корень, приставку, суффикс) слов типа </w:t>
      </w:r>
      <w:r w:rsidRPr="00C36BBB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t>по</w:t>
      </w:r>
      <w:r w:rsidRPr="00C36BBB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  <w:lang w:eastAsia="ru-RU"/>
        </w:rPr>
        <w:softHyphen/>
      </w:r>
      <w:r w:rsidRPr="00C36BBB">
        <w:rPr>
          <w:rFonts w:ascii="Times New Roman" w:eastAsia="Times New Roman" w:hAnsi="Times New Roman" w:cs="Times New Roman"/>
          <w:i/>
          <w:iCs/>
          <w:color w:val="444444"/>
          <w:spacing w:val="-5"/>
          <w:sz w:val="24"/>
          <w:szCs w:val="24"/>
          <w:lang w:eastAsia="ru-RU"/>
        </w:rPr>
        <w:t>звонить, смелость, лимонный, подсказка, заморский, пообедали;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 производить разбор слова как части речи: начальная фор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softHyphen/>
        <w:t>ма, род, склонение, падеж, число имен существительных; </w:t>
      </w:r>
      <w:r w:rsidRPr="00C36BBB">
        <w:rPr>
          <w:rFonts w:ascii="Times New Roman" w:eastAsia="Times New Roman" w:hAnsi="Times New Roman" w:cs="Times New Roman"/>
          <w:color w:val="444444"/>
          <w:spacing w:val="-1"/>
          <w:sz w:val="24"/>
          <w:szCs w:val="24"/>
          <w:lang w:eastAsia="ru-RU"/>
        </w:rPr>
        <w:t>начальная форма, род, падеж, число имен прилагательных; 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начальная (неопределенная) форма, спряжение, число, время, </w:t>
      </w:r>
      <w:r w:rsidRPr="00C36BBB">
        <w:rPr>
          <w:rFonts w:ascii="Times New Roman" w:eastAsia="Times New Roman" w:hAnsi="Times New Roman" w:cs="Times New Roman"/>
          <w:color w:val="444444"/>
          <w:spacing w:val="-2"/>
          <w:sz w:val="24"/>
          <w:szCs w:val="24"/>
          <w:lang w:eastAsia="ru-RU"/>
        </w:rPr>
        <w:t>лицо (в настоящем и будущем времени), род (в прошедшем </w:t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времени) глаголов; начальная форма, падеж, лицо, число, род (в 3-м лице единственного числа) местоимений;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pacing w:val="1"/>
          <w:sz w:val="24"/>
          <w:szCs w:val="24"/>
          <w:lang w:eastAsia="ru-RU"/>
        </w:rPr>
        <w:t>производить синтаксический разбор простого предложе</w:t>
      </w:r>
      <w:r w:rsidRPr="00C36BBB">
        <w:rPr>
          <w:rFonts w:ascii="Times New Roman" w:eastAsia="Times New Roman" w:hAnsi="Times New Roman" w:cs="Times New Roman"/>
          <w:color w:val="444444"/>
          <w:spacing w:val="1"/>
          <w:sz w:val="24"/>
          <w:szCs w:val="24"/>
          <w:lang w:eastAsia="ru-RU"/>
        </w:rPr>
        <w:softHyphen/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ния, предложения с однородными членами;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  определять тему текста, его основную мысль, автором прямо не сформулированную, подбирать заголовок к тексту, делить текст на части, составлять план текста;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pacing w:val="-1"/>
          <w:sz w:val="24"/>
          <w:szCs w:val="24"/>
          <w:lang w:eastAsia="ru-RU"/>
        </w:rPr>
        <w:t>   определять тип текста (повествование, описание, рассуж</w:t>
      </w:r>
      <w:r w:rsidRPr="00C36BBB">
        <w:rPr>
          <w:rFonts w:ascii="Times New Roman" w:eastAsia="Times New Roman" w:hAnsi="Times New Roman" w:cs="Times New Roman"/>
          <w:color w:val="444444"/>
          <w:spacing w:val="-1"/>
          <w:sz w:val="24"/>
          <w:szCs w:val="24"/>
          <w:lang w:eastAsia="ru-RU"/>
        </w:rPr>
        <w:softHyphen/>
      </w: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дение); использовать эти типы текстов в речи;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pacing w:val="-2"/>
          <w:sz w:val="24"/>
          <w:szCs w:val="24"/>
          <w:lang w:eastAsia="ru-RU"/>
        </w:rPr>
        <w:t>   писать изложение и сочинение (60—75 слов) повествова</w:t>
      </w:r>
      <w:r w:rsidRPr="00C36BBB">
        <w:rPr>
          <w:rFonts w:ascii="Times New Roman" w:eastAsia="Times New Roman" w:hAnsi="Times New Roman" w:cs="Times New Roman"/>
          <w:color w:val="444444"/>
          <w:spacing w:val="-2"/>
          <w:sz w:val="24"/>
          <w:szCs w:val="24"/>
          <w:lang w:eastAsia="ru-RU"/>
        </w:rPr>
        <w:softHyphen/>
        <w:t>тельного текста с элементами описания и рассуждения по </w:t>
      </w:r>
      <w:r w:rsidRPr="00C36BBB">
        <w:rPr>
          <w:rFonts w:ascii="Times New Roman" w:eastAsia="Times New Roman" w:hAnsi="Times New Roman" w:cs="Times New Roman"/>
          <w:color w:val="444444"/>
          <w:spacing w:val="-1"/>
          <w:sz w:val="24"/>
          <w:szCs w:val="24"/>
          <w:lang w:eastAsia="ru-RU"/>
        </w:rPr>
        <w:t>коллективно или самостоятельно составленному плану под </w:t>
      </w:r>
      <w:r w:rsidRPr="00C36BBB">
        <w:rPr>
          <w:rFonts w:ascii="Times New Roman" w:eastAsia="Times New Roman" w:hAnsi="Times New Roman" w:cs="Times New Roman"/>
          <w:color w:val="444444"/>
          <w:spacing w:val="1"/>
          <w:sz w:val="24"/>
          <w:szCs w:val="24"/>
          <w:lang w:eastAsia="ru-RU"/>
        </w:rPr>
        <w:t>руководством учителя;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pacing w:val="-2"/>
          <w:sz w:val="24"/>
          <w:szCs w:val="24"/>
          <w:lang w:eastAsia="ru-RU"/>
        </w:rPr>
        <w:t>   в соответствии с правилами культуры общения выражать </w:t>
      </w:r>
      <w:r w:rsidRPr="00C36BBB">
        <w:rPr>
          <w:rFonts w:ascii="Times New Roman" w:eastAsia="Times New Roman" w:hAnsi="Times New Roman" w:cs="Times New Roman"/>
          <w:color w:val="444444"/>
          <w:spacing w:val="1"/>
          <w:sz w:val="24"/>
          <w:szCs w:val="24"/>
          <w:lang w:eastAsia="ru-RU"/>
        </w:rPr>
        <w:t>просьбу, благодарность, извинение, отказ, приглашение, </w:t>
      </w:r>
      <w:r w:rsidRPr="00C36BBB">
        <w:rPr>
          <w:rFonts w:ascii="Times New Roman" w:eastAsia="Times New Roman" w:hAnsi="Times New Roman" w:cs="Times New Roman"/>
          <w:color w:val="444444"/>
          <w:spacing w:val="-2"/>
          <w:sz w:val="24"/>
          <w:szCs w:val="24"/>
          <w:lang w:eastAsia="ru-RU"/>
        </w:rPr>
        <w:t>поздравление.</w:t>
      </w:r>
    </w:p>
    <w:p w:rsidR="00BC5F42" w:rsidRPr="00C36BBB" w:rsidRDefault="00BC5F42" w:rsidP="00BC5F4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Программа обеспечивает достижение выпускниками начальной школы определенных личностных, метапредметных и предметных результатов.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Личностные результаты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Формирование уважительного отношения к иному мнению, истории и культуре других народов.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4. Овладение начальными навыками адаптации в динамично изменяющемся и развивающемся мире.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5.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6. Развитие самостоятельности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7. Формирование эстетических потребностей, ценностей и чувств.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8. 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9. Развитие навыков сотрудничества со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10.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Метапредметные результаты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1.Овладение способностью принимать и сохранять цели и задачи учебной деятельности, поиска средств её осуществления.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Использование знаково-символических средств представления информации.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4. Активное использование речевых средств и средств для решения коммуникативных и познавательных задач.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5.Использование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6.Овладение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7.Овладение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8.Готовность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9.Определение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10. Готовность конструктивно разрешать конфликты посредством учёта интересов сторон и сотрудничества.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11.Овладение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12.Овладение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13.Умение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«Русский язык».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Предметные результаты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Позитивное эмоционально-оценочное отношение к русскому языку, понимание значимости хорошего владения русским языком, его роли в дальнейшем образовании.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4. Понимание значимости правильной устной и письменной речи как показателя общей культуры человека, проявления собственного уровня культуры.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t>5. Овладение начальными представлениями о нормах русского языка (орфоэпических, лексических, грамматических), правилах речевого этикета (в объеме материала изучаемого курса; использование этих норм для успешного решения коммуникативных задач в ситуациях учебной языковой деятельности и свободного общения; формирование сознательного отношения к качеству своей речи, контроля над ней.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6. Приобретение опыта ориентироваться в целях, задачах и средствах и условиях общения, выбирать адекватные языковые средства для решения коммуникативных задач.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7. Освоение первоначальных научных преставлений об основных понятиях и правилах из области фонетики, графики, лексики, морфемики, морфологии, синтаксиса, орфографии (в объеме материала изучаемого курса); понимание взаимосвязи и взаимозависимости между разными сторонами языка.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8. Овладение учебными действиями с языковыми единицами: находить, опознавать, характеризовать, сравнивать, классифицировать основные единицы языка (звуки, буквы, слова, предложения), конструировать из этих единиц единицы более высокого уровня (слова, словосочетания, предложения, тексты), использовать эти действия для решения познавательных, практических и коммуникативных задач (в объеме материала изучаемого курса).</w:t>
      </w:r>
    </w:p>
    <w:p w:rsidR="00BC5F42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9. Овладение основами грамотного письма: основными орфографическими и пунктуационными умениями (в объеме материала изучаемого курса), умениями применять правила орфографии и правила постановки знаков препинания при записи собственных и предложенных текстов, умение проверять написанное.</w:t>
      </w: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69158D" w:rsidRPr="00C36BBB" w:rsidRDefault="0069158D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BC5F42" w:rsidRPr="00C36BBB" w:rsidRDefault="00BC5F42" w:rsidP="00BC5F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Учебно-методическое обеспечение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1. Учебник: «Русский язык» 4 класс В.П. Канакиной, В.Г. Горецкого - М.: Просвещение, 2013.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2. Методическое пособие к комплекту «Русский язык» для 4 класса В.П. Канакина, М.: Просвещение, 2013.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3. Сборник диктантов и самостоятельных работ «Русский язык» 1-4 классы, В.П. Канакина, Г.С. Щёголева М.: Просвещение, 2012.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4. «Работа с трудными словами в начальной школе» В.П. Канакина М.: Просвещение, 2007.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5. «Контрольные работы по русскому языку 4 класс»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Т.В. Игнатьева, Л.Е. Тарасова – М.: Экзамен, 2013.</w:t>
      </w:r>
    </w:p>
    <w:p w:rsidR="00BC5F42" w:rsidRPr="00C36BBB" w:rsidRDefault="00BC5F42" w:rsidP="00BC5F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lastRenderedPageBreak/>
        <w:br w:type="page"/>
      </w:r>
    </w:p>
    <w:p w:rsidR="00BC5F42" w:rsidRPr="00C36BBB" w:rsidRDefault="00BC5F42" w:rsidP="00BC5F42">
      <w:pPr>
        <w:shd w:val="clear" w:color="auto" w:fill="FFFFFF"/>
        <w:spacing w:after="0" w:line="240" w:lineRule="auto"/>
        <w:ind w:left="1146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C36BBB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lastRenderedPageBreak/>
        <w:t>Календарно-тематическое планирование</w:t>
      </w:r>
    </w:p>
    <w:tbl>
      <w:tblPr>
        <w:tblW w:w="15310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7"/>
        <w:gridCol w:w="69"/>
        <w:gridCol w:w="2488"/>
        <w:gridCol w:w="2957"/>
        <w:gridCol w:w="4852"/>
        <w:gridCol w:w="2446"/>
        <w:gridCol w:w="722"/>
        <w:gridCol w:w="36"/>
        <w:gridCol w:w="115"/>
        <w:gridCol w:w="848"/>
      </w:tblGrid>
      <w:tr w:rsidR="00BC5F42" w:rsidRPr="00C36BBB" w:rsidTr="00DA237B">
        <w:trPr>
          <w:trHeight w:val="311"/>
        </w:trPr>
        <w:tc>
          <w:tcPr>
            <w:tcW w:w="25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36" w:type="pct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3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  результаты</w:t>
            </w:r>
          </w:p>
        </w:tc>
        <w:tc>
          <w:tcPr>
            <w:tcW w:w="283" w:type="pct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FA6128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277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BC5F42" w:rsidRPr="00C36BBB" w:rsidTr="00DA237B">
        <w:trPr>
          <w:trHeight w:val="967"/>
        </w:trPr>
        <w:tc>
          <w:tcPr>
            <w:tcW w:w="25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метапредметные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283" w:type="pct"/>
            <w:gridSpan w:val="3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5F42" w:rsidRPr="00C36BBB" w:rsidTr="00813D67">
        <w:trPr>
          <w:trHeight w:val="519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A6128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  (8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  с учебником «Русский язык». Наша речь и наш язык.</w:t>
            </w:r>
          </w:p>
        </w:tc>
        <w:tc>
          <w:tcPr>
            <w:tcW w:w="966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  круга знаний о лексике, фонетике, орфографии, словообразовании, морфологии,   синтаксису, культуре речи.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синтез;   осознанное и произвольное построение речевого высказывания в устной и   письменной форме; построение логической цепи рассуждений; доказательство;   коммуникативные: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  учебной задачи,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  и речь. Формулы вежливости</w:t>
            </w:r>
          </w:p>
        </w:tc>
        <w:tc>
          <w:tcPr>
            <w:tcW w:w="966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  и его план</w:t>
            </w:r>
            <w:r w:rsidR="00E67B93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.Типы текстов</w:t>
            </w:r>
          </w:p>
        </w:tc>
        <w:tc>
          <w:tcPr>
            <w:tcW w:w="966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Уточнить   представление об особенностях текста, как единицы речи; уметь распознавать   повествовательные.описательные тексты, тексты-рассуждения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67B93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   как единица речи</w:t>
            </w:r>
            <w:r w:rsidR="00E67B93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   предложений по цели высказывания и по интонации</w:t>
            </w:r>
          </w:p>
        </w:tc>
        <w:tc>
          <w:tcPr>
            <w:tcW w:w="966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67B93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Диалог.   Обращение</w:t>
            </w:r>
          </w:p>
        </w:tc>
        <w:tc>
          <w:tcPr>
            <w:tcW w:w="966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3864"/>
        </w:trPr>
        <w:tc>
          <w:tcPr>
            <w:tcW w:w="25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C36BB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  предложения. Главные и второстепенные члены предложения.</w:t>
            </w:r>
          </w:p>
        </w:tc>
        <w:tc>
          <w:tcPr>
            <w:tcW w:w="96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главные и второстепенные члены предложения; разбирать   предложения по членам</w:t>
            </w:r>
          </w:p>
        </w:tc>
        <w:tc>
          <w:tcPr>
            <w:tcW w:w="1585" w:type="pct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  моделирование; преобразование модели с целью выявления общих законов,   определяющих данную предметную область;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задачи, сличение способа   действия и его результата с заданным эталонном; оценивание качества и уровня   усвоения материала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 ценностей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C36BB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186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C36BB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67B93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ловосочетание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устанавливать связь слов в словосочетании, составлять словосочетания и   выделять их из предложения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519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14874" w:type="dxa"/>
              <w:tblInd w:w="1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2549"/>
              <w:gridCol w:w="2835"/>
              <w:gridCol w:w="4962"/>
              <w:gridCol w:w="2410"/>
              <w:gridCol w:w="851"/>
              <w:gridCol w:w="532"/>
            </w:tblGrid>
            <w:tr w:rsidR="00C36BBB" w:rsidRPr="00C36BBB" w:rsidTr="00813D67">
              <w:trPr>
                <w:trHeight w:val="519"/>
              </w:trPr>
              <w:tc>
                <w:tcPr>
                  <w:tcW w:w="247" w:type="pc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E67B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857" w:type="pc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E67B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36B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Входная контрольный диктант</w:t>
                  </w:r>
                </w:p>
              </w:tc>
              <w:tc>
                <w:tcPr>
                  <w:tcW w:w="953" w:type="pc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E67B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36B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Уметь   писать под диктовку и выполнять   грамматические задания</w:t>
                  </w:r>
                </w:p>
              </w:tc>
              <w:tc>
                <w:tcPr>
                  <w:tcW w:w="1668" w:type="pc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C36B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36B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E67B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36B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Установление связи между целью учебной   деятельности и её мотивом</w:t>
                  </w:r>
                </w:p>
              </w:tc>
              <w:tc>
                <w:tcPr>
                  <w:tcW w:w="286" w:type="pc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E67B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36B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16.09</w:t>
                  </w:r>
                </w:p>
              </w:tc>
              <w:tc>
                <w:tcPr>
                  <w:tcW w:w="179" w:type="pct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C36BBB" w:rsidRPr="00C36BBB" w:rsidRDefault="00C36BBB" w:rsidP="00E67B9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36BB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BC5F42" w:rsidRPr="00C36BBB" w:rsidRDefault="00FA6128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   (7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813D6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D24B5E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над ошибками. 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об однородных членах 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Уметь   распознавать однородные члены; оформлять предложения;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произносить с   интонацией перечисления.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употреблять предложения в речи.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выделение и формулирование познавательной цели;   анализ, сравнение, классификация объектов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выделенным признакам; подведение   под понятие;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 контроль, коррекция,  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определение последовательности промежуточных целей   с учетом конечного результата; предвосхищение результата и уровня усвоения,   его временных характеристик;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Установление связи между целью учебной  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813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528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813D6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  однородных членов предложения. Знаки препинания в предложениях с однородными   членами.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употреблять в речи предложения с   однородными членами.   Обобщить знания о знаках препинания в русском языке.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13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528"/>
        </w:trPr>
        <w:tc>
          <w:tcPr>
            <w:tcW w:w="25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813D6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  препинания в предложениях с однородными членами</w:t>
            </w:r>
          </w:p>
        </w:tc>
        <w:tc>
          <w:tcPr>
            <w:tcW w:w="96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простые и сложные предложения. Расставлять знаки препинания в сложном предложении и предложении с   однородными членами</w:t>
            </w:r>
          </w:p>
        </w:tc>
        <w:tc>
          <w:tcPr>
            <w:tcW w:w="158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выбор наиболее эффективных способов решения задач в зависимости от конкретных   условий; анализ, сравнение, классификация объектов по выделенным признакам;   выдвижение гипотез и их обоснование;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 контроль, коррекция,  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задачи, сличение способа действия и его результата с   заданным эталонном;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813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61A8A" w:rsidRPr="00C36BBB" w:rsidTr="00FA6128">
        <w:trPr>
          <w:trHeight w:val="519"/>
        </w:trPr>
        <w:tc>
          <w:tcPr>
            <w:tcW w:w="254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36" w:type="pct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  по картине И.И.Левитана «Золотая осень»</w:t>
            </w:r>
          </w:p>
        </w:tc>
        <w:tc>
          <w:tcPr>
            <w:tcW w:w="966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употреблять в речи предложения с   однородными членами, составлять текст – описание картины</w:t>
            </w:r>
          </w:p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владение монологической и диалогической формами речи в соответствии с   грамматическими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и последовательности действий;   сличение способа действия и его результата с данным эталоном; внесение   необходимых дополнений и корректив в план и способ действия</w:t>
            </w:r>
          </w:p>
        </w:tc>
        <w:tc>
          <w:tcPr>
            <w:tcW w:w="799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pct"/>
            <w:gridSpan w:val="3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61A8A" w:rsidRPr="00C36BBB" w:rsidTr="00FA6128">
        <w:trPr>
          <w:trHeight w:val="276"/>
        </w:trPr>
        <w:tc>
          <w:tcPr>
            <w:tcW w:w="254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" w:type="pct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6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выбор наиболее эффективных способов решения задач в зависимости от конкретных   условий; анализ, сравнение, классификация объектов по выделенным признакам;   выдвижение гипотез и их обоснование;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 контроль, коррекция,  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задачи, сличение способа действия и его результата с   заданным эталонном; оценивание качества и уровня усвоения материала</w:t>
            </w:r>
          </w:p>
        </w:tc>
        <w:tc>
          <w:tcPr>
            <w:tcW w:w="799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gridSpan w:val="3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A8A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  и сложные предложения. Связь между простыми предложениями в составе сложного</w:t>
            </w:r>
            <w:r w:rsidR="00761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Наши проекты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Контролироватьправильность предложений,   корректировать предложения, содержащие смысловые и грамматические ошибки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761A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39.09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Сложное   предложение и предложение с однородными членами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Контролироватьправильность предложений,   корректировать предложения, содержащие смысловые и грамматические ошибки.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  диктант по теме «Предложение»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сличение способа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действия и его результата с заданным 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519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A6128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Слово в языке и речи (11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  и его лексическое значение.</w:t>
            </w:r>
          </w:p>
        </w:tc>
        <w:tc>
          <w:tcPr>
            <w:tcW w:w="966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Уточнить и углубить представление о лексическом значении слова, об   однозначных и многозначных словах, о прямом и переносном значении слов, об   антонимах и синонимах, о тематических группах слов.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слова, значение которых требует уточнения. Работать с   лингвистическими словарями.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выбор наиболее эффективных способов решения задач в зависимости от конкретных   условий; анализ, сравнение, классификация объектов по выделенным признакам;   выдвижение гипотез и их обоснование;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 контроль, коррекция,  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задачи, сличение способа действия и его результата с   заданным эталонном;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усваиваемого содержания,   обеспечивающее личностный выбор на основе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761A8A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Многозначные   слова. Прямое и переносное значения слов. Заимствованные слова. Устаревшие   слова</w:t>
            </w:r>
            <w:r w:rsidR="006743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74356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Синонимы,   антонимы, омонимы.</w:t>
            </w:r>
          </w:p>
        </w:tc>
        <w:tc>
          <w:tcPr>
            <w:tcW w:w="966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674356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Фразеологизмы.   Обобщение знаний о лексических группах слов</w:t>
            </w:r>
          </w:p>
        </w:tc>
        <w:tc>
          <w:tcPr>
            <w:tcW w:w="966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743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   слова. Распознавание значимых частей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слова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Уметь   разбирать слова по составу; знать морфемный состав слова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роль каждой   значимой части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выделение и формулирование познавательной цели;   анализ, сравнение, классификация объектов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выделенным признакам;   моделирование;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задачи, сличение способа   действия и его результата с заданным эталонном; оценивание качества и уровня  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Установление связи между целью учебной  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6743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гласных и согласных в корнях слов</w:t>
            </w:r>
            <w:r w:rsidR="00AF53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AF5383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удвоенных согласных в словах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однокоренные слова, подбирать однокоренные слова разных частей   речи; уметь проверять написание безударных гласных, парных согласных,   непроизносимых согласных в корнях слов.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743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приставок и суффиксов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360FA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Разделительные   твердый и мягкий знаки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различать приставки и предлоги; упражнение в написании слов с предлогами и   приставками, с суффиксами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Части речи. Морфологические признаки частей речи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самостоятельные и служебные части речи.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существительное, определять род имен существительных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синтез;   осознанное и произвольное построение речевого высказывания в устной и   письменной форме; построение логической цепи рассуждений; доказательство;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владение   монологической и диалогической формами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  имен существительных и имен прилагательных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склонять имена существительные по падежам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Обобщить   существенные признаки прилагательного как части речи; уметь изменять имена   прилагательные по родам; писать родовые окончания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Нравственно-этическое оценивание  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усваиваемого содержания, обеспечивающее личностный выбор на основе социальных   и личностных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  числительное. Глагол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распознавать глаголы, имена числительные.   Изменять глаголы по временам.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A36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519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Наречие   как часть речи</w:t>
            </w:r>
            <w:r w:rsidR="00963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963ECB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Правописание   наречий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часть речи. Каким членом предложения является наречие. Какие   окончания имеет.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выбор на основе социальных   и личностных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  диктант по теме «Части речи»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Выявить,   в какой степени закрепился навык правописания; уметь оформлять предложения,   писать слова без пропусков букв. Обозначать твердые и мягкие согласные,   разделительный ь, писать звонкие и глухие согласные, безударные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гласные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сличение способа действия и его результата с заданным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427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A6128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Имя существительное (24 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ч)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  падежей имен существительных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падеж имен существительных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синтез;   осознанное и произвольное построение речевого высказывания в устной и   письменной форме; построение логической цепи рассуждений; доказательство;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  в распознавании именительного, родительного, винительного падежей   неодушевленных имен существительных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имен существительных в именительном падеже; родительном.   винительном. Уметь определять падеж; выделять главные члены предложения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  в распознавании одушевленных имен существительных в родительном и винительном   падежах, в дательном падеже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имен существительных в родительном, дательном, винительном   падеже; уметь определять падеж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  в распознавании имен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существительных в творительном и предложном падежах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  особенности имен существительных в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творительном и предложном падеже; уметь определять падеж;   отрабатывать приемы распознавания падежей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Нравственно-этическое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  склонения имен существительных (общее представление). 1-е склонение имен   существительных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склонять имена существительные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осознанное и произвольное построение речевого высказывания в устной письменной форме; анализ объектов с целью   выделения их признаков;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внесение необходимых дополнений и корректив в план и способ   действия;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  в распознавании имен существительных 1-го склонения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тип склонения имен существительных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  по картине А.А. Пластова «Первый снег»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тему рисунка, озаглавливать его, анализировать содержание и   составлять текст, отражающий содержание рисунка; уметь правильно строить   предложения и употреблять их в речи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605A7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2-е 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3-е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склонение имен существительных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тип склонения имен существительных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осознанное и произвольное построение речевого высказывания в устной письменной форме; анализ объектов с целью   выделения их признаков;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внесение необходимых дополнений и корректив в план и способ   действия;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605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C263A9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  склонения. Алгоритм определения склонения имени существительного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работать по алгоритму определения склонения имен существительных в косвенных   падежах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26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C263A9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Падежные окончания имён существительных 1, 2 и 3-го склонения   единственного числа. Способы проверки безударных падежных окончаний имен   существительных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ударные и безударные окончания имен существительных; отрабатывать   навык склонения и умения определять склонение имен существительных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структурирование знаний; выбор наиболее эффективных способов решения задач в   зависимости от конкретных условий; анализ, сравнение, классификация объектов   по выделенным признакам; синтез;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внесение необходимых дополнений и корректив в план и способ   действия;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26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C263A9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Именительный   и винительный падежи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правописания имен существительных в именительном и винительном   падежах.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263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33A6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Именительный,   родительный и винительный падежи одушевлённых имён существительных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правописания одушевленных   имен существительных в именительном, родительном и винительном падеже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осознанное и произвольное построение речевого высказывания в устной письменной форме; анализ объектов с целью   выделения их признаков;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внесение необходимых дополнений и корректив в план и способ   действия;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33A6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окончаний имен существительных в дательном падеже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правописания безударных окончаний имен существительных в   дательном падеже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592314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33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  в правописании безударных окончаний имен существительных в родительном и дательном   падежах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правописания безударных окончаний имен существительных в   родительном дательном падежах; уметь распознавать падеж и склонение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синтез;   осознанное и произвольное построение речевого высказывания в устной и   письменной форме; построение логической цепи рассуждений; доказательство;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33A6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  окончаний имен существительных в творительном 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предложном падежах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  распознавать падеж и склонение имен существительных; знать особенности   правописания падежных окончаний имен существительных в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творительном падеже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выделение и формулирование познавательной цели;   выбор наиболее эффективных способов решения задач в зависимости от конкретных   условий; анализ, сравнение, классификация объектов по выделенным признакам;   выдвижение гипотез и их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обоснование;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 контроль, коррекция,  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  задачи, сличение способа действия и его результата с заданным эталонном;  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безударных окончаний имён существительных во всех падежах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падеж и склонение имен существительных; знать особенности   правописания падежных окончаний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смысловое чтение; анализ, сравнение, классификация объектов по выделенным   признакам; синтез; построение логической цепи рассуждений;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  сотрудничество с учителем и сверстниками; контроль, коррекция, оценка  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определение последовательности промежуточных целей   с учетом конечного результата; предвосхищение результата и уровня усвоения,   его временных характеристик;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33A6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  диктант по теме «Правописание безударных падежных окончаний имен   существительных в единственном числе»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сличение способа действия и его результата с заданным эталоном; внесение   необходимых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контрольного диктанта. Повторение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ошибки.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падеж и склонение имен существительных; знать особенности правописания   падежных окончаний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 достаточной   полнотой и точностью выражать свои мысли в соответствии с задачами и  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  имён существительных во множественном числе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число имен существительных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Именительный  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родительный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падеж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имён существительных множественного числа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число и падеж имен существительных именительного падежа во   множественном числе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  окончаний имён существительных множественного числа в родительном падеже.   Родительный и винительный падежи имён существительных множественного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Отрабатывать   прием распознавания падежей имен существительных во множественном числе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 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   достаточной полнотой и точностью выражать свои мысли в соответствии с   задачами и условиями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Дательный,   творительный, предложный падежи имён существительных множественного числа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число и падеж имен существительных во множественном числе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Обучающее   изложение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стилистически точно передавать содержание описательного текста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действий; сличение способа действия и его   результата с данным эталоном; внесение необходимых дополнений и корректив в план и способ действия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изложения. Правописание падежных окончаний имен существительных в   единственном и множественном числе.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работе; отрабатывать навык определения   числа, падежа и склонения имен существительных; уметь проводить   морфологический разбор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выбор наиболее эффективных способов   решения задачи в зависимости от конкретных условий; рефлексия способов и   условий действия, контроль оценка   процесса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владение монологической и диалогической формами речи в соответствии с   грамматическими и синтаксическими нормами родного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способа действия и его результата с данным   эталоном; внесение необходимых дополнений и   корректив в план и способ действия; выделение и осознание того, что   уже усвоено и что еще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427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FA6128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Имя прилагательное (2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ч)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  прилагательное как часть речи</w:t>
            </w:r>
            <w:r w:rsidR="006743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74356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   и число имён прилагательных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  части речи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смысловое чтение; анализ объектов с целью выделения их признаков;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  сотрудничество с учителем и сверстниками; контроль, коррекция, оценка  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определение последовательности промежуточных целей   с учетом конечного результата; составление плана и последовательности   действий; предвосхищение результата и уровня усвоения, его временных   характеристик;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  имён прилагательных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падеж имени прилагательного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 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   достаточной полнотой и точностью выражать свои мысли в соответствии с  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постановка учебной задачи; сличение способа действия и его результата с   данным эталоном;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  имён прилагательных мужского и среднего рода в единственном числе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род, число, падеж имен прилагательных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  моделирование; преобразование модели с целью выявления общих законов,   определяющих данную предметную область;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  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  сотрудничество с учителем и сверстниками;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задачи, сличение способа действия и его результата с   заданным эталонном;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усваиваемого   содержания, обеспечивающее личностный моральный выбор на основе социальных и  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окончаний имён прилагательных мужского и среднего рода в именительном падеже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окончания имен прилагательных мужского и среднего рода в именительном   падеже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  окончаний имён прилагательных мужского и среднего рода в родительном </w:t>
            </w:r>
            <w:r w:rsidR="00A86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дательном падежах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окончания имен прилагательных мужского и среднего рода в родительном   падеже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Именительный,   винительный, родительный падежи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  особенности правописания имен прилагательных мужского и среднего рода в   именительном, родительном, дательном, винительном падежах; уметь распознавать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падежи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 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   достаточной полнотой и точностью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выражать свои мысли в соответствии с  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Нравственно-этическое оценивание усваиваемого   содержания, обеспечивающее личностный моральный выбор на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основе социальных и  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окончаний имён прилагательных мужского и среднего рода в творительном и   предложном падежах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правописания имен прилагательных мужского и среднего рода в   творительном и предложном падежах; уметь распознавать падежи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Выборочное   изложение описательного текста. Наши проекты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стилистически точно передавать содержание описательного текста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изложения. Правописание падежных окончаний имён прилагательных мужского и   среднего рода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работе; уметь писать окончания имен   прилагательных мужского и среднего рода единственного числа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  и диалогической формами речи в соответствии с грамматическими и  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заданным эталоном; внесение   необходимых дополнений и корректив в план и способ действия; выделение и   осознание того, что уже усвоено и что еще подлежит усвоению, оценивание   качеств и уровня усвоения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E1B16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  имён прилагательных женского рода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склонять имена прилагательные женского рода, определять их падеж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анализ, сравнение, классификация объектов по выделенным признакам;   моделирование; преобразование модели с целью выявления общих законов,   определяющих данную предметную область;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задачи, сличение способа   действия и его результата с заданным эталонном; оценивание качества и уровня  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9.02.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E1B16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Именительный   и винительный падежи имён прилагательных женского рода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правописание безударных падежных окончаний имен прилагательных женского рода   в именительном и винительном падежах; уметь распознавать род, число, падеж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E1B16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Родительный,   дательный, творительный и предложный падежи имен прилагательных женского рода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различать имена прилагательные женского рода в родительном, дательном,   творительном и предложном падежах.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E1B16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057C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Винительный   и творительный падежи имен прилагательных женского рода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сравнивать винительный и творительный падежи; выявлять сходство и различия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выделение и формулирование познавательной цели;   анализ, сравнение, классификация объектов по выделенным признакам;   моделирование; преобразование модели с целью выявления общих законов,   определяющих данную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предметную область; синтез;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 достаточной полнотой и точностью   выражать свои мысли в соответствии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  задачи, сличение способа действия и его результата с заданным эталонном;  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Нравственно-этическое оценивание   усваиваемого содержания, обеспечивающее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  имён прилагательных во множественном числе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падеж имен прилагательных во множественном числе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 построение логической цепи   рассуждений; доказательство;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Именительный   и винительный падежи имен прилагательных множественного числа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сходства и различия именительного и винительного падежей имен   прилагательных множественного числа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осознанное и произвольное   построение речевого высказывания в устной и письменной форме; смысловое   чтение; преобразование модели с целью выявления общих законов, определяющих   данную предметную область;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 достаточной полнотой и точностью   выражать свои мысли в соответствии с задачами и условиями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  задачи; сличение способа действия и его результата с данным эталоном;  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Нравственно-этическое оценивание   усваиваемого содержания, обеспечивающее личностный моральный выбор на основе социальных  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Родительный   и предложный падежи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имен прилагательных множественного числа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   особенности правописания имен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прилагательных в родительном и предложном   падежах во множественном числе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связи между целью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Дательный   и творительный падежи имен прилагательных множественного числа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  род имен существительных в тексте, выделять окончания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выбор наиболее эффективных способов   решения задачи в зависимости от конкретных условий; рефлексия способов и   условий действия, контроль оценка   процесса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владение монологической и диалогической формами речи в соответствии с   грамматическими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способа действия и его результата с данным   эталоном; внесение необходимых дополнений и   корректив в план и способ действия; выделение и осознание того, что   уже усвоено и что еще подлежит усвоению, оценивание качеств и уровня усвоения  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Сочинение-отзыв   по картине И.Э. Грабаря «Февральская лазурь»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определять тему картины, описывать   картину, раскрывать замысел художника, передавать свое отношение к картине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  по теме «Имя прилагательное». Проверка знаний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  распознавать число, род, падеж имен прилагательных, правильно писать   окончания имен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прилагательных в единственном и во множественном числе. Уметь   применять полученные знания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структурирование знаний; выбор наиболее эффективных способов   решения задачи в зависимости от конкретных условий; рефлексия способов и   условий действия, контроль оценка  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процесса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владение монологической и диалогической формами речи в соответствии с   грамматическими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способа действия и его результата с данным   эталоном; внесение необходимых дополнений и   корректив в план и способ действия; выделение и осознание того, что   уже усвоено и что еще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  диктант по теме «Имя прилагательное»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заданным 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контрольного диктанта. Повторение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работе, повторить изученное об имени   прилагательном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осознанное и произвольное построение   речевого высказывания в устной и письменной форме; выбор наиболее эффективных   способов решения задачи в зависимости от конкретных условий; рефлексия   способов и условий действия, контроль   оценка процесса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владение монологической и диалогической формами   речи в соответствии с грамматическими и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  способа действия и его результата с данным эталоном; внесение необходимых   дополнений и корректив в план и способ   действия; выделение и осознание того, что уже усвоено и что еще подлежит  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427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DA237B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Местоимение (7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ч)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   как часть речи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местоимения как части речи, уметь распознавать местоимения среди   других частей речи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 объектов с целью выделения   их признаков; подведение под понятие;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определение последовательности промежуточных целей   с учетом конечного результата; предвосхищение результата и уровня усвоения,   его временных характеристик;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  местоимения</w:t>
            </w:r>
            <w:r w:rsidR="00A868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A868EB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  личных местоимений 1-го и 2-го лица по падежам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грамматические признаки местоимений,   уметь определять их число и лицо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  личных местоимений 3-го лица по падежам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  раздельно писать местоимения с предлогами; определять лицо, род, число   местоимений, изменять местоимения 3-го лица по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падежам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выделение и формулирование познавательной цели;   поиск и выделение необходимой информации;   осознанное и произвольное построение речевого высказывания в устной и   письменной форме; смысловое чтение;  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 объектов с целью выделения их признаков;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сотрудничество с учителем и   сверстниками; контроль, коррекция,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  задачи; сличение способа действия и его результата с данным эталоном;  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Нравственно-этическое оценивание   усваиваемого содержания, обеспечивающее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  личных местоимений по падежам.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правописание местоимений; определять лицо, число и род местоимений, изменять   местоимения по падежам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  повествовательного текста с элементами описания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стилистически точно передавать содержание текста; уметь употреблять в   письменной речи предложения с однородными членами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изложения. Обобщение по теме «Местоимение»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работе; редактировать текст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выбор наиболее эффективных способов   решения задачи в зависимости от конкретных условий; рефлексия способов и   условий действия, контроль оценка   процесса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владение монологической и диалогической формами речи в соответствии с   грамматическими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способа действия и его результата с данным   эталоном; внесение необходимых дополнений и   корректив в план и способ действия; выделение и осознание того, что   уже усвоено и что еще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  диктант по теме «Местоимение»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заданным 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427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DA237B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Глагол (18 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ч)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  глаголов в языке</w:t>
            </w:r>
            <w:r w:rsidR="00B9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9706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Изменение   глаголов по временам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части речи, рассказывать о глаголе как части речи по плану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осознанное и произвольное построение речевого высказывания в устной и   письменной форме; анализ, сравнение, классификация объектов по выделенным   признакам; синтез; подведение под понятие; выдвижение гипотез и их   обоснование;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Неопределённая   форма глагола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  особенности глаголов неопределенной формы, уметь распознавать глаголы в   неопределенной форме, ставить вопросы к ним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выделение и формулирование познавательной цели;   поиск и выделение необходимой информации; осознанное и произвольное   построение речевого высказывания в устной и письменной форме; анализ,   сравнение,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классификация объектов по выделенным признакам; синтез;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 достаточной   полнотой и точностью выражать свои мысли в соответствии с задачами и  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   глаголов по временам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образовывать разные временные формы   глагола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  повествовательного текста по цитатному плану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стилистически точно передавать содержание текста; уметь употреблять в   письменной речи предложения с однородными членами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изложения. Спряжение глаголов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работе; редактировать текст. Уметь спрягать   глаголы в настоящем и будущем времени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выбор наиболее эффективных способов   решения задач в зависимости от конкретных условий; анализ, сравнение,   классификация объектов по выделенным признакам; синтез; выдвижение гипотез и   их обоснование;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постановка учебной задачи; сличение способа действия и его результата с   данным эталоном; оценивание качества и уровня усвоения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97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Спряжение   гл</w:t>
            </w:r>
            <w:r w:rsidR="00B9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аголов. </w:t>
            </w:r>
            <w:r w:rsidR="00B9706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2-е   лицо глаголов настоящего и будущего времени в единственном числе 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спрягать глаголы в настоящем и будущем времени, определять лицо и число   глаголов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Нравственно-этическое оценивание   усваиваемого содержания, обеспечивающее личностный моральный выбор на основе   социальных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  по картине И.И.Левитана «Весна. Большая вода»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определять тему картины, описывать   картину, раскрывать замысел художника, передавать свое отношение к картине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смысловое чтение; рефлексия способов и условия действия,   контроль и оценка процесса и результата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 и II спряжение   глаголов настоящего времени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различать окончания глаголов I и II спряжения настоящего времени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инициативное сотрудничество с учителем и сверстниками; контроль, коррекция,  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данным   эталоном;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94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  проекты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словари и сборники пословиц и   поговорок. Подготовить к выполнению проектной работы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и формулирование проблемы, самостоятельное создание   алгоритмов деятельности при решении проблемы творческого и поискового характера;   поиск и выделение необходимой информации; применение методов информационного   поиска, в том числе с помощью компьютерных средств;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инициативное сотрудничество с учителем и   сверстниками; контроль, коррекция, оценка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  последовательности промежуточных целей с учетом конечного результата;   составление плана и последовательности действий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безударных личных окончаний глаголов в настоящем и будущем времени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спряжение глаголов по неопределенной форме. Уметь различать   окончания глаголов I и II спряжения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 построение логической цепи   рассуждений; доказательство;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Возвратные   глаголы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возвратные глаголы среди других   форм глагола, правильно произносить и писать возвратные глаголы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смысловое чтение; анализ,   сравнение, классификация объектов по выделенным признакам; синтез; подведение   под понятие; построение логической цепи рассуждений; доказательство;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 достаточной полнотой и точностью   выражать свои мысли в соответствии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учебной   задачи; сличение способа действия и его результата с данным эталоном;   оценивание качества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-тся и -ться в возвратных глаголах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правильно писать -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тся и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-ться 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возвратных глаголах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  изученного. Составление рассказа по серии картинок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составлять текст по сюжетным рисункам   и плану. Уметь писать окончания глаголов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осознанное и произвольное построение речевого высказывания в устной   и письменной форме; анализ, сравнение, классификация объектов по выделенным   признакам; синтез; инициативное сотрудничество с учителем и сверстниками;   контроль, коррекция, оценка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монологической и диалогической формами   речи в соответствии с грамматическими и синтаксическими нормами родного  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  плана и последовательности действий; сличение способа действия и его   результата с данным эталоном; внесение необходимых дополнений и корректив в   план и способ действия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глаголов в прошедшем времени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определять род глаголов прошедшего времени по окончанию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выделение и формулирование познавательной цели;   поиск и выделение необходимой информации; анализ, сравнение, классификация   объектов по выделенным признакам; синтез;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умение с достаточной полнотой и точностью выражать свои мысли в соответствии   с задачами и условиями коммуникации;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постановка учебной задачи; сличение способа действия и его результата с   данным эталоном; оценивание качества и уровня усвоения материала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  безударного суффикса в глаголах прошедшего времени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безударные суффиксы перед суффиксом</w:t>
            </w:r>
          </w:p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–л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глаголах прошедшего времени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Нравственно-этическое оценивание   усваиваемого содержания, обеспечивающее личностный моральный выбор на основе   социальных и личностных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  диктант по теме «Глагол»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заданным 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97062" w:rsidRPr="00C36BBB" w:rsidTr="00FA6128">
        <w:trPr>
          <w:trHeight w:val="4875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контрольного диктанта. Повторение</w:t>
            </w:r>
          </w:p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  по теме «Глагол»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работе, повторить изученное о глаголе</w:t>
            </w:r>
          </w:p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изменять глаголы по временам и обосновывать написание безударных окончаний   глаголов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выбор наиболее эффективных способов   решения задачи в зависимости от конкретных условий; рефлексия способов и   условий действия, контроль оценка   процесса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владение монологической и диалогической формами речи в соответствии с   грамматическими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способа действия и его результата с данным   эталоном; внесение необходимых дополнений и   корректив в план и способ действия; выделение и осознание того, что   уже усвоено и что еще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97062" w:rsidRPr="00C36BBB" w:rsidTr="00FA6128">
        <w:trPr>
          <w:trHeight w:val="90"/>
        </w:trPr>
        <w:tc>
          <w:tcPr>
            <w:tcW w:w="277" w:type="pct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pc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6" w:type="pc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pc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706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комплексная работа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наиболее эффективных способов решения задачи в зависимости от   конкретных условий;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заданным 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Установление связи между целью учебной  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813D67">
        <w:trPr>
          <w:trHeight w:val="427"/>
        </w:trPr>
        <w:tc>
          <w:tcPr>
            <w:tcW w:w="5000" w:type="pct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97062" w:rsidP="00BC5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Повторение (7</w:t>
            </w:r>
            <w:r w:rsidR="00BC5F4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ч)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057CAF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Язык.   Речь. Текст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отличать типы текстов, определять тему и основную мысль текста</w:t>
            </w:r>
          </w:p>
        </w:tc>
        <w:tc>
          <w:tcPr>
            <w:tcW w:w="1585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осознанное и произвольное построение   речевого высказывания в устной и письменной форме; выбор наиболее эффективных   способов решения задачи в зависимости от конкретных условий;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  сотрудничество с учителем и сверстниками; контроль, коррекция, оценка  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данным эталоном; внесение   необходимых дополнений и корректив в   план и способ действия; выделение и осознание того, что уже усвоено и что еще  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E33A6B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   и словосочетание</w:t>
            </w:r>
            <w:r w:rsidR="00592314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Лексическое   значение слова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признаки распространенных и   нераспространенных, простых и сложных предложений, находить главные и   второстепенные члены предложения</w:t>
            </w:r>
          </w:p>
        </w:tc>
        <w:tc>
          <w:tcPr>
            <w:tcW w:w="1585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9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  слова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представление о лексическом значении   слова, об однозначных и многозначных словах, о прямом и переносном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значении   слов, об антонимах и синонимах, о тематических группах слов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структурирование знаний; осознанное и произвольное построение   речевого высказывания в устной и письменной форме; выбор наиболее эффективных   способов решения задачи в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зависимости от конкретных условий;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  сотрудничество с учителем и сверстниками; контроль, коррекция, оценка  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данным эталоном; внесение   необходимых дополнений и корректив в   план и способ действия; выделение и осознание того, что уже усвоено и что еще  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   речи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распознавать части речи и правильно их употреблять, распознавать орфограммы в   словах разных частей речи и обосновывать их написание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осознанное и произвольное построение   речевого высказывания в устной и письменной форме; выбор наиболее эффективных   способов решения задачи в зависимости от конкретных условий;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  сотрудничество с учителем и сверстниками; контроль, коррекция, оценка   действий партнера;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сличение способа действия и его результата с данным эталоном; внесение   необходимых дополнений и корректив в   план и способ действия; выделение и осознание того, что уже усвоено и что еще   подлежит усвоению, оценивание качеств и уровня усвоения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Нравственно-этическое оценивание   усваиваемого содержания, обеспечивающее личностный моральный выбор на основе   социальных и личностных ценностей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  контрольный диктант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писать под диктовку и выполнять   грамматические задания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наиболее эффективных способов решения задачи в зависимости от   конкретных условий; рефлексия способов и условий действия, контроль оценка процесса и результатов деятельности;  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  монологической и диалогической формами речи в соответствии с грамматическими  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сличение способа действия и его результата с заданным 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эталоном; внесение   необходимых дополнений и корректив в план и способ действия; способность к  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FA6128">
        <w:trPr>
          <w:trHeight w:val="427"/>
        </w:trPr>
        <w:tc>
          <w:tcPr>
            <w:tcW w:w="27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9706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  контрольного диктанта. Повторение</w:t>
            </w:r>
            <w:r w:rsidR="005923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92314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  и буквы</w:t>
            </w:r>
            <w:r w:rsidR="00B970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97062"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  «По галактике Частей Речи»</w:t>
            </w:r>
          </w:p>
        </w:tc>
        <w:tc>
          <w:tcPr>
            <w:tcW w:w="9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  находить и исправлять ошибки в своей работе, повторить изученное</w:t>
            </w:r>
          </w:p>
        </w:tc>
        <w:tc>
          <w:tcPr>
            <w:tcW w:w="15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структурирование знаний; выбор наиболее эффективных способов   решения задачи в зависимости от конкретных условий; рефлексия способов и   условий действия, контроль оценка процесса   и результатов деятельности;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владение монологической и диалогической формами речи в соответствии с   грамматическими и синтаксическими нормами родного языка;</w:t>
            </w:r>
            <w:r w:rsidRPr="00C36B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регулятивные:</w:t>
            </w: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сличение способа действия и его результата с   заданным эталоном; способность к мобилизации сил и энергии, к волевому усилию</w:t>
            </w:r>
          </w:p>
        </w:tc>
        <w:tc>
          <w:tcPr>
            <w:tcW w:w="7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связи между целью учебной   деятельности и её мотивом</w:t>
            </w:r>
          </w:p>
        </w:tc>
        <w:tc>
          <w:tcPr>
            <w:tcW w:w="28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A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5F42" w:rsidRPr="00C36BBB" w:rsidTr="00DA237B">
        <w:tc>
          <w:tcPr>
            <w:tcW w:w="27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5F42" w:rsidRPr="00C36BBB" w:rsidRDefault="00BC5F42" w:rsidP="00BC5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B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2115E" w:rsidRPr="00C36BBB" w:rsidRDefault="0012115E" w:rsidP="00BC5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2115E" w:rsidRPr="00C36BBB" w:rsidSect="002E33C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629E8"/>
    <w:multiLevelType w:val="multilevel"/>
    <w:tmpl w:val="A66298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890FAD"/>
    <w:multiLevelType w:val="multilevel"/>
    <w:tmpl w:val="0BB80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A14842"/>
    <w:multiLevelType w:val="multilevel"/>
    <w:tmpl w:val="8A92A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6D0C5D"/>
    <w:multiLevelType w:val="hybridMultilevel"/>
    <w:tmpl w:val="3E1C49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E07210"/>
    <w:multiLevelType w:val="hybridMultilevel"/>
    <w:tmpl w:val="4576110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DF1577"/>
    <w:multiLevelType w:val="multilevel"/>
    <w:tmpl w:val="48D6CA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6A447397"/>
    <w:multiLevelType w:val="multilevel"/>
    <w:tmpl w:val="85B62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0975A9"/>
    <w:rsid w:val="00033D01"/>
    <w:rsid w:val="00057CAF"/>
    <w:rsid w:val="000975A9"/>
    <w:rsid w:val="0012115E"/>
    <w:rsid w:val="00127A61"/>
    <w:rsid w:val="001D75E1"/>
    <w:rsid w:val="002E33CD"/>
    <w:rsid w:val="00332FD0"/>
    <w:rsid w:val="00364A9F"/>
    <w:rsid w:val="00592314"/>
    <w:rsid w:val="00674356"/>
    <w:rsid w:val="0069158D"/>
    <w:rsid w:val="00712673"/>
    <w:rsid w:val="00761A8A"/>
    <w:rsid w:val="00786290"/>
    <w:rsid w:val="00813D67"/>
    <w:rsid w:val="008A6235"/>
    <w:rsid w:val="009610B8"/>
    <w:rsid w:val="00963ECB"/>
    <w:rsid w:val="0099475A"/>
    <w:rsid w:val="009C66EC"/>
    <w:rsid w:val="00A360FA"/>
    <w:rsid w:val="00A868EB"/>
    <w:rsid w:val="00AF5383"/>
    <w:rsid w:val="00B30DA7"/>
    <w:rsid w:val="00B97062"/>
    <w:rsid w:val="00BC5F42"/>
    <w:rsid w:val="00BE1B16"/>
    <w:rsid w:val="00C263A9"/>
    <w:rsid w:val="00C36BBB"/>
    <w:rsid w:val="00C817EB"/>
    <w:rsid w:val="00CF1933"/>
    <w:rsid w:val="00D24B5E"/>
    <w:rsid w:val="00D51DBB"/>
    <w:rsid w:val="00D777C9"/>
    <w:rsid w:val="00DA237B"/>
    <w:rsid w:val="00E33A6B"/>
    <w:rsid w:val="00E67B93"/>
    <w:rsid w:val="00F605A7"/>
    <w:rsid w:val="00F60C33"/>
    <w:rsid w:val="00FA6128"/>
    <w:rsid w:val="00FD20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A7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D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D209A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BC5F42"/>
  </w:style>
  <w:style w:type="paragraph" w:styleId="aa">
    <w:name w:val="Normal (Web)"/>
    <w:basedOn w:val="a"/>
    <w:uiPriority w:val="99"/>
    <w:unhideWhenUsed/>
    <w:rsid w:val="00BC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BC5F42"/>
  </w:style>
  <w:style w:type="character" w:customStyle="1" w:styleId="a10">
    <w:name w:val="a1"/>
    <w:basedOn w:val="a0"/>
    <w:rsid w:val="00BC5F42"/>
  </w:style>
  <w:style w:type="paragraph" w:customStyle="1" w:styleId="paragraphstyle">
    <w:name w:val="paragraphstyle"/>
    <w:basedOn w:val="a"/>
    <w:rsid w:val="00BC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BC5F42"/>
    <w:rPr>
      <w:b/>
      <w:bCs/>
    </w:rPr>
  </w:style>
  <w:style w:type="character" w:customStyle="1" w:styleId="apple-converted-space">
    <w:name w:val="apple-converted-space"/>
    <w:basedOn w:val="a0"/>
    <w:rsid w:val="00BC5F42"/>
  </w:style>
  <w:style w:type="paragraph" w:customStyle="1" w:styleId="c27">
    <w:name w:val="c27"/>
    <w:basedOn w:val="a"/>
    <w:rsid w:val="00BC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C5F42"/>
  </w:style>
  <w:style w:type="character" w:styleId="ac">
    <w:name w:val="Hyperlink"/>
    <w:basedOn w:val="a0"/>
    <w:uiPriority w:val="99"/>
    <w:semiHidden/>
    <w:unhideWhenUsed/>
    <w:rsid w:val="00BC5F42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BC5F42"/>
    <w:rPr>
      <w:color w:val="800080"/>
      <w:u w:val="single"/>
    </w:rPr>
  </w:style>
  <w:style w:type="paragraph" w:customStyle="1" w:styleId="msolistparagraph0">
    <w:name w:val="msolistparagraph"/>
    <w:basedOn w:val="a"/>
    <w:rsid w:val="0069158D"/>
    <w:pPr>
      <w:ind w:left="720"/>
      <w:contextualSpacing/>
    </w:pPr>
    <w:rPr>
      <w:rFonts w:ascii="Calibri" w:eastAsia="Calibri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A7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D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D209A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BC5F42"/>
  </w:style>
  <w:style w:type="paragraph" w:styleId="aa">
    <w:name w:val="Normal (Web)"/>
    <w:basedOn w:val="a"/>
    <w:uiPriority w:val="99"/>
    <w:unhideWhenUsed/>
    <w:rsid w:val="00BC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BC5F42"/>
  </w:style>
  <w:style w:type="character" w:customStyle="1" w:styleId="a10">
    <w:name w:val="a1"/>
    <w:basedOn w:val="a0"/>
    <w:rsid w:val="00BC5F42"/>
  </w:style>
  <w:style w:type="paragraph" w:customStyle="1" w:styleId="paragraphstyle">
    <w:name w:val="paragraphstyle"/>
    <w:basedOn w:val="a"/>
    <w:rsid w:val="00BC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BC5F42"/>
    <w:rPr>
      <w:b/>
      <w:bCs/>
    </w:rPr>
  </w:style>
  <w:style w:type="character" w:customStyle="1" w:styleId="apple-converted-space">
    <w:name w:val="apple-converted-space"/>
    <w:basedOn w:val="a0"/>
    <w:rsid w:val="00BC5F42"/>
  </w:style>
  <w:style w:type="paragraph" w:customStyle="1" w:styleId="c27">
    <w:name w:val="c27"/>
    <w:basedOn w:val="a"/>
    <w:rsid w:val="00BC5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C5F42"/>
  </w:style>
  <w:style w:type="character" w:styleId="ac">
    <w:name w:val="Hyperlink"/>
    <w:basedOn w:val="a0"/>
    <w:uiPriority w:val="99"/>
    <w:semiHidden/>
    <w:unhideWhenUsed/>
    <w:rsid w:val="00BC5F42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BC5F42"/>
    <w:rPr>
      <w:color w:val="800080"/>
      <w:u w:val="single"/>
    </w:rPr>
  </w:style>
  <w:style w:type="paragraph" w:customStyle="1" w:styleId="msolistparagraph0">
    <w:name w:val="msolistparagraph"/>
    <w:basedOn w:val="a"/>
    <w:rsid w:val="0069158D"/>
    <w:pPr>
      <w:ind w:left="720"/>
      <w:contextualSpacing/>
    </w:pPr>
    <w:rPr>
      <w:rFonts w:ascii="Calibri" w:eastAsia="Calibri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0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8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93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83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78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1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88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27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92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54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06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49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92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7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26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8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42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925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69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12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401828">
                      <w:marLeft w:val="75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83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0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0303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58842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4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6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0AA96-BC81-4D11-8901-702FC12F7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</Pages>
  <Words>13358</Words>
  <Characters>76141</Characters>
  <Application>Microsoft Office Word</Application>
  <DocSecurity>0</DocSecurity>
  <Lines>634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XTreme.ws</cp:lastModifiedBy>
  <cp:revision>19</cp:revision>
  <cp:lastPrinted>2015-09-28T03:20:00Z</cp:lastPrinted>
  <dcterms:created xsi:type="dcterms:W3CDTF">2015-09-26T02:52:00Z</dcterms:created>
  <dcterms:modified xsi:type="dcterms:W3CDTF">2016-01-16T10:51:00Z</dcterms:modified>
</cp:coreProperties>
</file>